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D0" w:rsidRDefault="002C61D0" w:rsidP="002C61D0">
      <w:pPr>
        <w:rPr>
          <w:rFonts w:ascii="Times New Roman" w:eastAsia="Times New Roman" w:hAnsi="Times New Roman" w:cs="Times New Roman"/>
          <w:bCs/>
          <w:i/>
          <w:sz w:val="24"/>
          <w:szCs w:val="24"/>
          <w:u w:val="single"/>
          <w:lang w:bidi="ru-RU"/>
        </w:rPr>
      </w:pPr>
    </w:p>
    <w:p w:rsidR="002C61D0" w:rsidRDefault="002C61D0" w:rsidP="007C51C2">
      <w:pPr>
        <w:tabs>
          <w:tab w:val="left" w:pos="3045"/>
        </w:tabs>
        <w:spacing w:after="0" w:line="240" w:lineRule="auto"/>
        <w:ind w:firstLine="709"/>
        <w:jc w:val="right"/>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 xml:space="preserve">                                                     </w:t>
      </w:r>
      <w:r w:rsidR="007C51C2">
        <w:rPr>
          <w:rFonts w:ascii="Times New Roman" w:eastAsia="Times New Roman" w:hAnsi="Times New Roman" w:cs="Times New Roman"/>
          <w:bCs/>
          <w:sz w:val="24"/>
          <w:szCs w:val="24"/>
          <w:lang w:bidi="ru-RU"/>
        </w:rPr>
        <w:t xml:space="preserve">                           </w:t>
      </w:r>
      <w:bookmarkStart w:id="0" w:name="_GoBack"/>
      <w:bookmarkEnd w:id="0"/>
      <w:r>
        <w:rPr>
          <w:rFonts w:ascii="Times New Roman" w:eastAsia="Times New Roman" w:hAnsi="Times New Roman" w:cs="Times New Roman"/>
          <w:bCs/>
          <w:sz w:val="24"/>
          <w:szCs w:val="24"/>
          <w:lang w:bidi="ru-RU"/>
        </w:rPr>
        <w:t xml:space="preserve"> </w:t>
      </w:r>
      <w:r w:rsidRPr="00C43835">
        <w:rPr>
          <w:rFonts w:ascii="Times New Roman" w:eastAsia="Times New Roman" w:hAnsi="Times New Roman" w:cs="Times New Roman"/>
          <w:bCs/>
          <w:sz w:val="24"/>
          <w:szCs w:val="24"/>
          <w:lang w:bidi="ru-RU"/>
        </w:rPr>
        <w:t>Приложение № 1</w:t>
      </w:r>
    </w:p>
    <w:p w:rsidR="002C61D0" w:rsidRPr="00C43835" w:rsidRDefault="002C61D0" w:rsidP="002C61D0">
      <w:pPr>
        <w:tabs>
          <w:tab w:val="left" w:pos="3045"/>
        </w:tabs>
        <w:spacing w:after="0" w:line="240" w:lineRule="auto"/>
        <w:ind w:firstLine="709"/>
        <w:jc w:val="right"/>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 xml:space="preserve"> к сведениям о конференции</w:t>
      </w:r>
    </w:p>
    <w:p w:rsidR="002C61D0" w:rsidRDefault="002C61D0" w:rsidP="002C61D0">
      <w:pPr>
        <w:tabs>
          <w:tab w:val="left" w:pos="3045"/>
        </w:tabs>
        <w:spacing w:after="0" w:line="240" w:lineRule="auto"/>
        <w:ind w:firstLine="709"/>
        <w:jc w:val="both"/>
        <w:rPr>
          <w:rFonts w:ascii="Times New Roman" w:eastAsia="Times New Roman" w:hAnsi="Times New Roman" w:cs="Times New Roman"/>
          <w:bCs/>
          <w:sz w:val="24"/>
          <w:szCs w:val="24"/>
          <w:lang w:bidi="ru-RU"/>
        </w:rPr>
      </w:pPr>
    </w:p>
    <w:p w:rsidR="002C61D0" w:rsidRDefault="002C61D0" w:rsidP="002C61D0">
      <w:pPr>
        <w:tabs>
          <w:tab w:val="left" w:pos="3045"/>
        </w:tabs>
        <w:spacing w:after="0" w:line="240" w:lineRule="auto"/>
        <w:ind w:firstLine="709"/>
        <w:jc w:val="center"/>
        <w:rPr>
          <w:rFonts w:ascii="Times New Roman" w:eastAsia="Times New Roman" w:hAnsi="Times New Roman" w:cs="Times New Roman"/>
          <w:b/>
          <w:bCs/>
          <w:sz w:val="24"/>
          <w:szCs w:val="24"/>
          <w:lang w:bidi="ru-RU"/>
        </w:rPr>
      </w:pPr>
      <w:r w:rsidRPr="00240546">
        <w:rPr>
          <w:rFonts w:ascii="Times New Roman" w:eastAsia="Times New Roman" w:hAnsi="Times New Roman" w:cs="Times New Roman"/>
          <w:b/>
          <w:bCs/>
          <w:sz w:val="24"/>
          <w:szCs w:val="24"/>
          <w:lang w:bidi="ru-RU"/>
        </w:rPr>
        <w:t xml:space="preserve">ЗАЯВКА </w:t>
      </w:r>
    </w:p>
    <w:p w:rsidR="002C61D0" w:rsidRDefault="002C61D0" w:rsidP="002C61D0">
      <w:pPr>
        <w:tabs>
          <w:tab w:val="left" w:pos="3045"/>
        </w:tabs>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 xml:space="preserve">На участие в </w:t>
      </w:r>
      <w:r w:rsidR="00AC07FB">
        <w:rPr>
          <w:rFonts w:ascii="Times New Roman" w:eastAsia="Times New Roman" w:hAnsi="Times New Roman" w:cs="Times New Roman"/>
          <w:b/>
          <w:bCs/>
          <w:sz w:val="24"/>
          <w:szCs w:val="24"/>
          <w:lang w:val="en-US" w:bidi="ru-RU"/>
        </w:rPr>
        <w:t>II</w:t>
      </w:r>
      <w:r>
        <w:rPr>
          <w:rFonts w:ascii="Times New Roman" w:eastAsia="Times New Roman" w:hAnsi="Times New Roman" w:cs="Times New Roman"/>
          <w:b/>
          <w:bCs/>
          <w:sz w:val="24"/>
          <w:szCs w:val="24"/>
          <w:lang w:bidi="ru-RU"/>
        </w:rPr>
        <w:t xml:space="preserve"> Всероссийской научно-практической конференции</w:t>
      </w:r>
      <w:r w:rsidRPr="00CE3C69">
        <w:rPr>
          <w:rFonts w:ascii="Times New Roman" w:eastAsia="Times New Roman" w:hAnsi="Times New Roman" w:cs="Times New Roman"/>
          <w:b/>
          <w:bCs/>
          <w:sz w:val="24"/>
          <w:szCs w:val="24"/>
          <w:lang w:bidi="ru-RU"/>
        </w:rPr>
        <w:t xml:space="preserve"> </w:t>
      </w:r>
    </w:p>
    <w:p w:rsidR="002C61D0" w:rsidRDefault="002C61D0" w:rsidP="002C61D0">
      <w:pPr>
        <w:tabs>
          <w:tab w:val="left" w:pos="3045"/>
        </w:tabs>
        <w:spacing w:after="0" w:line="240" w:lineRule="auto"/>
        <w:ind w:firstLine="709"/>
        <w:jc w:val="center"/>
        <w:rPr>
          <w:rFonts w:ascii="Times New Roman" w:eastAsia="Times New Roman" w:hAnsi="Times New Roman" w:cs="Times New Roman"/>
          <w:b/>
          <w:bCs/>
          <w:sz w:val="24"/>
          <w:szCs w:val="24"/>
          <w:lang w:bidi="ru-RU"/>
        </w:rPr>
      </w:pPr>
      <w:r w:rsidRPr="00CE3C69">
        <w:rPr>
          <w:rFonts w:ascii="Times New Roman" w:eastAsia="Times New Roman" w:hAnsi="Times New Roman" w:cs="Times New Roman"/>
          <w:b/>
          <w:bCs/>
          <w:sz w:val="24"/>
          <w:szCs w:val="24"/>
          <w:lang w:bidi="ru-RU"/>
        </w:rPr>
        <w:t>«Физическая культура и спорт в Российской Федерации – стратегия развития: здравоохранение, образование, воспитание, молодежная политика»</w:t>
      </w:r>
    </w:p>
    <w:p w:rsidR="002C61D0" w:rsidRPr="00CE3C69" w:rsidRDefault="002C61D0" w:rsidP="002C61D0">
      <w:pPr>
        <w:tabs>
          <w:tab w:val="left" w:pos="3045"/>
        </w:tabs>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 xml:space="preserve">(г. Томск, </w:t>
      </w:r>
      <w:r w:rsidR="00B65BC7">
        <w:rPr>
          <w:rFonts w:ascii="Times New Roman" w:eastAsia="Times New Roman" w:hAnsi="Times New Roman" w:cs="Times New Roman"/>
          <w:b/>
          <w:bCs/>
          <w:sz w:val="24"/>
          <w:szCs w:val="24"/>
          <w:lang w:bidi="ru-RU"/>
        </w:rPr>
        <w:t>19</w:t>
      </w:r>
      <w:r>
        <w:rPr>
          <w:rFonts w:ascii="Times New Roman" w:eastAsia="Times New Roman" w:hAnsi="Times New Roman" w:cs="Times New Roman"/>
          <w:b/>
          <w:bCs/>
          <w:sz w:val="24"/>
          <w:szCs w:val="24"/>
          <w:lang w:bidi="ru-RU"/>
        </w:rPr>
        <w:t xml:space="preserve"> апреля 202</w:t>
      </w:r>
      <w:r w:rsidR="00B65BC7">
        <w:rPr>
          <w:rFonts w:ascii="Times New Roman" w:eastAsia="Times New Roman" w:hAnsi="Times New Roman" w:cs="Times New Roman"/>
          <w:b/>
          <w:bCs/>
          <w:sz w:val="24"/>
          <w:szCs w:val="24"/>
          <w:lang w:bidi="ru-RU"/>
        </w:rPr>
        <w:t>4</w:t>
      </w:r>
      <w:r>
        <w:rPr>
          <w:rFonts w:ascii="Times New Roman" w:eastAsia="Times New Roman" w:hAnsi="Times New Roman" w:cs="Times New Roman"/>
          <w:b/>
          <w:bCs/>
          <w:sz w:val="24"/>
          <w:szCs w:val="24"/>
          <w:lang w:bidi="ru-RU"/>
        </w:rPr>
        <w:t xml:space="preserve"> года)</w:t>
      </w:r>
    </w:p>
    <w:p w:rsidR="002C61D0" w:rsidRDefault="002C61D0" w:rsidP="002C61D0">
      <w:pPr>
        <w:tabs>
          <w:tab w:val="left" w:pos="3045"/>
        </w:tabs>
        <w:spacing w:after="0" w:line="240" w:lineRule="auto"/>
        <w:ind w:firstLine="709"/>
        <w:rPr>
          <w:rFonts w:ascii="Times New Roman" w:eastAsia="Times New Roman" w:hAnsi="Times New Roman" w:cs="Times New Roman"/>
          <w:b/>
          <w:bCs/>
          <w:sz w:val="24"/>
          <w:szCs w:val="24"/>
          <w:u w:val="single"/>
          <w:lang w:bidi="ru-RU"/>
        </w:rPr>
      </w:pPr>
    </w:p>
    <w:p w:rsidR="00D27DCE" w:rsidRPr="00FE4910" w:rsidRDefault="00D27DCE" w:rsidP="00D27DCE">
      <w:pPr>
        <w:tabs>
          <w:tab w:val="left" w:pos="3045"/>
        </w:tabs>
        <w:spacing w:after="0" w:line="240" w:lineRule="auto"/>
        <w:rPr>
          <w:rFonts w:ascii="Times New Roman" w:eastAsia="Times New Roman" w:hAnsi="Times New Roman" w:cs="Times New Roman"/>
          <w:b/>
          <w:bCs/>
          <w:sz w:val="24"/>
          <w:szCs w:val="24"/>
          <w:lang w:bidi="ru-RU"/>
        </w:rPr>
      </w:pPr>
      <w:r w:rsidRPr="00FE4910">
        <w:rPr>
          <w:rFonts w:ascii="Times New Roman" w:eastAsia="Times New Roman" w:hAnsi="Times New Roman" w:cs="Times New Roman"/>
          <w:b/>
          <w:bCs/>
          <w:sz w:val="24"/>
          <w:szCs w:val="24"/>
          <w:lang w:bidi="ru-RU"/>
        </w:rPr>
        <w:t>Информация об участнике (авторе):</w:t>
      </w:r>
    </w:p>
    <w:p w:rsidR="00D27DCE" w:rsidRPr="00FE4910" w:rsidRDefault="00D27DCE" w:rsidP="00D27DCE">
      <w:pPr>
        <w:tabs>
          <w:tab w:val="left" w:pos="0"/>
        </w:tabs>
        <w:spacing w:after="0" w:line="240" w:lineRule="auto"/>
        <w:rPr>
          <w:rFonts w:ascii="Times New Roman" w:eastAsia="Times New Roman" w:hAnsi="Times New Roman" w:cs="Times New Roman"/>
          <w:bCs/>
          <w:sz w:val="24"/>
          <w:szCs w:val="24"/>
          <w:lang w:bidi="ru-RU"/>
        </w:rPr>
      </w:pPr>
      <w:r w:rsidRPr="00FE4910">
        <w:rPr>
          <w:rFonts w:ascii="Times New Roman" w:eastAsia="Times New Roman" w:hAnsi="Times New Roman" w:cs="Times New Roman"/>
          <w:b/>
          <w:bCs/>
          <w:sz w:val="24"/>
          <w:szCs w:val="24"/>
          <w:lang w:bidi="ru-RU"/>
        </w:rPr>
        <w:t xml:space="preserve">Ф.И.О. </w:t>
      </w:r>
      <w:r w:rsidRPr="00FE4910">
        <w:rPr>
          <w:rFonts w:ascii="Times New Roman" w:eastAsia="Times New Roman" w:hAnsi="Times New Roman" w:cs="Times New Roman"/>
          <w:bCs/>
          <w:i/>
          <w:sz w:val="24"/>
          <w:szCs w:val="24"/>
          <w:lang w:bidi="ru-RU"/>
        </w:rPr>
        <w:t>(на русском и английском языках, полностью)</w:t>
      </w:r>
      <w:r w:rsidRPr="00FE4910">
        <w:rPr>
          <w:rFonts w:ascii="Times New Roman" w:eastAsia="Times New Roman" w:hAnsi="Times New Roman" w:cs="Times New Roman"/>
          <w:bCs/>
          <w:sz w:val="24"/>
          <w:szCs w:val="24"/>
          <w:lang w:bidi="ru-RU"/>
        </w:rPr>
        <w:t>____________________________________________________________________________________________________________</w:t>
      </w:r>
      <w:r>
        <w:rPr>
          <w:rFonts w:ascii="Times New Roman" w:eastAsia="Times New Roman" w:hAnsi="Times New Roman" w:cs="Times New Roman"/>
          <w:bCs/>
          <w:sz w:val="24"/>
          <w:szCs w:val="24"/>
          <w:lang w:bidi="ru-RU"/>
        </w:rPr>
        <w:t>____________________________________</w:t>
      </w:r>
      <w:r w:rsidRPr="00FE4910">
        <w:rPr>
          <w:rFonts w:ascii="Times New Roman" w:eastAsia="Times New Roman" w:hAnsi="Times New Roman" w:cs="Times New Roman"/>
          <w:bCs/>
          <w:sz w:val="24"/>
          <w:szCs w:val="24"/>
          <w:lang w:bidi="ru-RU"/>
        </w:rPr>
        <w:br/>
      </w:r>
      <w:r w:rsidRPr="00FE4910">
        <w:rPr>
          <w:rFonts w:ascii="Times New Roman" w:eastAsia="Times New Roman" w:hAnsi="Times New Roman" w:cs="Times New Roman"/>
          <w:bCs/>
          <w:sz w:val="24"/>
          <w:szCs w:val="24"/>
          <w:lang w:bidi="ru-RU"/>
        </w:rPr>
        <w:br/>
      </w:r>
      <w:r w:rsidRPr="00FE4910">
        <w:rPr>
          <w:rFonts w:ascii="Times New Roman" w:eastAsia="Times New Roman" w:hAnsi="Times New Roman" w:cs="Times New Roman"/>
          <w:b/>
          <w:bCs/>
          <w:sz w:val="24"/>
          <w:szCs w:val="24"/>
          <w:lang w:bidi="ru-RU"/>
        </w:rPr>
        <w:t>Место работы</w:t>
      </w:r>
      <w:r w:rsidRPr="00FE4910">
        <w:rPr>
          <w:rFonts w:ascii="Times New Roman" w:eastAsia="Times New Roman" w:hAnsi="Times New Roman" w:cs="Times New Roman"/>
          <w:bCs/>
          <w:i/>
          <w:sz w:val="24"/>
          <w:szCs w:val="24"/>
          <w:lang w:bidi="ru-RU"/>
        </w:rPr>
        <w:t xml:space="preserve"> (полное и сокращённое название) ______________________________________________________________________________________________________</w:t>
      </w:r>
      <w:r w:rsidRPr="00FE4910">
        <w:rPr>
          <w:rFonts w:ascii="Times New Roman" w:eastAsia="Times New Roman" w:hAnsi="Times New Roman" w:cs="Times New Roman"/>
          <w:bCs/>
          <w:sz w:val="24"/>
          <w:szCs w:val="24"/>
          <w:lang w:bidi="ru-RU"/>
        </w:rPr>
        <w:t>__________________________</w:t>
      </w:r>
      <w:r>
        <w:rPr>
          <w:rFonts w:ascii="Times New Roman" w:eastAsia="Times New Roman" w:hAnsi="Times New Roman" w:cs="Times New Roman"/>
          <w:bCs/>
          <w:sz w:val="24"/>
          <w:szCs w:val="24"/>
          <w:lang w:bidi="ru-RU"/>
        </w:rPr>
        <w:t>__________________________</w:t>
      </w:r>
      <w:r>
        <w:rPr>
          <w:rFonts w:ascii="Times New Roman" w:eastAsia="Times New Roman" w:hAnsi="Times New Roman" w:cs="Times New Roman"/>
          <w:bCs/>
          <w:sz w:val="24"/>
          <w:szCs w:val="24"/>
          <w:lang w:bidi="ru-RU"/>
        </w:rPr>
        <w:br/>
      </w:r>
      <w:r w:rsidRPr="00FE4910">
        <w:rPr>
          <w:rFonts w:ascii="Times New Roman" w:eastAsia="Times New Roman" w:hAnsi="Times New Roman" w:cs="Times New Roman"/>
          <w:b/>
          <w:bCs/>
          <w:sz w:val="24"/>
          <w:szCs w:val="24"/>
          <w:lang w:bidi="ru-RU"/>
        </w:rPr>
        <w:br/>
        <w:t>Должность</w:t>
      </w:r>
      <w:r w:rsidRPr="00FE4910">
        <w:rPr>
          <w:rFonts w:ascii="Times New Roman" w:eastAsia="Times New Roman" w:hAnsi="Times New Roman" w:cs="Times New Roman"/>
          <w:bCs/>
          <w:sz w:val="24"/>
          <w:szCs w:val="24"/>
          <w:lang w:bidi="ru-RU"/>
        </w:rPr>
        <w:t>_____________________________________</w:t>
      </w:r>
      <w:r>
        <w:rPr>
          <w:rFonts w:ascii="Times New Roman" w:eastAsia="Times New Roman" w:hAnsi="Times New Roman" w:cs="Times New Roman"/>
          <w:bCs/>
          <w:sz w:val="24"/>
          <w:szCs w:val="24"/>
          <w:lang w:bidi="ru-RU"/>
        </w:rPr>
        <w:t>______________________________</w:t>
      </w:r>
      <w:r>
        <w:rPr>
          <w:rFonts w:ascii="Times New Roman" w:eastAsia="Times New Roman" w:hAnsi="Times New Roman" w:cs="Times New Roman"/>
          <w:bCs/>
          <w:sz w:val="24"/>
          <w:szCs w:val="24"/>
          <w:lang w:bidi="ru-RU"/>
        </w:rPr>
        <w:br/>
      </w:r>
      <w:r w:rsidRPr="00FE4910">
        <w:rPr>
          <w:rFonts w:ascii="Times New Roman" w:eastAsia="Times New Roman" w:hAnsi="Times New Roman" w:cs="Times New Roman"/>
          <w:bCs/>
          <w:sz w:val="24"/>
          <w:szCs w:val="24"/>
          <w:lang w:bidi="ru-RU"/>
        </w:rPr>
        <w:br/>
      </w:r>
      <w:r w:rsidRPr="00FE4910">
        <w:rPr>
          <w:rFonts w:ascii="Times New Roman" w:eastAsia="Times New Roman" w:hAnsi="Times New Roman" w:cs="Times New Roman"/>
          <w:b/>
          <w:bCs/>
          <w:sz w:val="24"/>
          <w:szCs w:val="24"/>
          <w:lang w:bidi="ru-RU"/>
        </w:rPr>
        <w:t>Ученое звание, степень</w:t>
      </w:r>
      <w:r w:rsidRPr="00FE4910">
        <w:rPr>
          <w:rFonts w:ascii="Times New Roman" w:eastAsia="Times New Roman" w:hAnsi="Times New Roman" w:cs="Times New Roman"/>
          <w:bCs/>
          <w:sz w:val="24"/>
          <w:szCs w:val="24"/>
          <w:lang w:bidi="ru-RU"/>
        </w:rPr>
        <w:t xml:space="preserve"> _______________________________________________________</w:t>
      </w:r>
    </w:p>
    <w:p w:rsidR="00D27DCE" w:rsidRPr="00FE4910" w:rsidRDefault="00D27DCE" w:rsidP="00D27DCE">
      <w:pPr>
        <w:tabs>
          <w:tab w:val="left" w:pos="3045"/>
        </w:tabs>
        <w:spacing w:after="0" w:line="240" w:lineRule="auto"/>
        <w:rPr>
          <w:rFonts w:ascii="Times New Roman" w:eastAsia="Times New Roman" w:hAnsi="Times New Roman" w:cs="Times New Roman"/>
          <w:bCs/>
          <w:i/>
          <w:sz w:val="24"/>
          <w:szCs w:val="24"/>
          <w:lang w:bidi="ru-RU"/>
        </w:rPr>
      </w:pPr>
      <w:r w:rsidRPr="00FE4910">
        <w:rPr>
          <w:rFonts w:ascii="Times New Roman" w:eastAsia="Times New Roman" w:hAnsi="Times New Roman" w:cs="Times New Roman"/>
          <w:b/>
          <w:bCs/>
          <w:sz w:val="24"/>
          <w:szCs w:val="24"/>
          <w:lang w:bidi="ru-RU"/>
        </w:rPr>
        <w:br/>
        <w:t>E-</w:t>
      </w:r>
      <w:proofErr w:type="spellStart"/>
      <w:r w:rsidRPr="00FE4910">
        <w:rPr>
          <w:rFonts w:ascii="Times New Roman" w:eastAsia="Times New Roman" w:hAnsi="Times New Roman" w:cs="Times New Roman"/>
          <w:b/>
          <w:bCs/>
          <w:sz w:val="24"/>
          <w:szCs w:val="24"/>
          <w:lang w:bidi="ru-RU"/>
        </w:rPr>
        <w:t>mail</w:t>
      </w:r>
      <w:proofErr w:type="spellEnd"/>
      <w:r w:rsidRPr="00FE4910">
        <w:rPr>
          <w:rFonts w:ascii="Times New Roman" w:eastAsia="Times New Roman" w:hAnsi="Times New Roman" w:cs="Times New Roman"/>
          <w:bCs/>
          <w:i/>
          <w:sz w:val="24"/>
          <w:szCs w:val="24"/>
          <w:lang w:bidi="ru-RU"/>
        </w:rPr>
        <w:t xml:space="preserve"> (для переписки)</w:t>
      </w:r>
      <w:r w:rsidRPr="00FE4910">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_</w:t>
      </w:r>
      <w:r w:rsidRPr="00FE4910">
        <w:rPr>
          <w:rFonts w:ascii="Times New Roman" w:eastAsia="Times New Roman" w:hAnsi="Times New Roman" w:cs="Times New Roman"/>
          <w:bCs/>
          <w:sz w:val="24"/>
          <w:szCs w:val="24"/>
          <w:lang w:bidi="ru-RU"/>
        </w:rPr>
        <w:t xml:space="preserve">_______________________________________________________ </w:t>
      </w:r>
      <w:r w:rsidRPr="00FE4910">
        <w:rPr>
          <w:rFonts w:ascii="Times New Roman" w:eastAsia="Times New Roman" w:hAnsi="Times New Roman" w:cs="Times New Roman"/>
          <w:bCs/>
          <w:sz w:val="24"/>
          <w:szCs w:val="24"/>
          <w:lang w:bidi="ru-RU"/>
        </w:rPr>
        <w:br/>
      </w:r>
      <w:r w:rsidRPr="00FE4910">
        <w:rPr>
          <w:rFonts w:ascii="Times New Roman" w:eastAsia="Times New Roman" w:hAnsi="Times New Roman" w:cs="Times New Roman"/>
          <w:b/>
          <w:bCs/>
          <w:sz w:val="24"/>
          <w:szCs w:val="24"/>
          <w:lang w:bidi="ru-RU"/>
        </w:rPr>
        <w:br/>
        <w:t>Телефоны</w:t>
      </w:r>
      <w:r w:rsidRPr="00FE4910">
        <w:rPr>
          <w:rFonts w:ascii="Times New Roman" w:eastAsia="Times New Roman" w:hAnsi="Times New Roman" w:cs="Times New Roman"/>
          <w:bCs/>
          <w:i/>
          <w:sz w:val="24"/>
          <w:szCs w:val="24"/>
          <w:lang w:bidi="ru-RU"/>
        </w:rPr>
        <w:t xml:space="preserve"> (для связи)</w:t>
      </w:r>
      <w:r w:rsidRPr="00FE4910">
        <w:rPr>
          <w:rFonts w:ascii="Times New Roman" w:eastAsia="Times New Roman" w:hAnsi="Times New Roman" w:cs="Times New Roman"/>
          <w:bCs/>
          <w:sz w:val="24"/>
          <w:szCs w:val="24"/>
          <w:lang w:bidi="ru-RU"/>
        </w:rPr>
        <w:t xml:space="preserve">:_________________________________________________________ </w:t>
      </w:r>
    </w:p>
    <w:p w:rsidR="00D27DCE" w:rsidRPr="00FE4910" w:rsidRDefault="00D27DCE" w:rsidP="00D27DCE">
      <w:pPr>
        <w:tabs>
          <w:tab w:val="left" w:pos="3045"/>
        </w:tabs>
        <w:spacing w:after="0" w:line="240" w:lineRule="auto"/>
        <w:rPr>
          <w:rFonts w:ascii="Times New Roman" w:eastAsia="Times New Roman" w:hAnsi="Times New Roman" w:cs="Times New Roman"/>
          <w:bCs/>
          <w:sz w:val="24"/>
          <w:szCs w:val="24"/>
          <w:lang w:bidi="ru-RU"/>
        </w:rPr>
      </w:pPr>
      <w:r w:rsidRPr="00FE4910">
        <w:rPr>
          <w:rFonts w:ascii="Times New Roman" w:eastAsia="Times New Roman" w:hAnsi="Times New Roman" w:cs="Times New Roman"/>
          <w:b/>
          <w:bCs/>
          <w:sz w:val="24"/>
          <w:szCs w:val="24"/>
          <w:lang w:bidi="ru-RU"/>
        </w:rPr>
        <w:br/>
        <w:t>Название научной статьи</w:t>
      </w:r>
      <w:r w:rsidRPr="00FE4910">
        <w:rPr>
          <w:rFonts w:ascii="Times New Roman" w:eastAsia="Times New Roman" w:hAnsi="Times New Roman" w:cs="Times New Roman"/>
          <w:bCs/>
          <w:i/>
          <w:sz w:val="24"/>
          <w:szCs w:val="24"/>
          <w:lang w:bidi="ru-RU"/>
        </w:rPr>
        <w:t xml:space="preserve"> (на русском и английском языках, без сокращений)</w:t>
      </w:r>
      <w:r w:rsidRPr="00FE4910">
        <w:rPr>
          <w:rFonts w:ascii="Times New Roman" w:eastAsia="Times New Roman" w:hAnsi="Times New Roman" w:cs="Times New Roman"/>
          <w:bCs/>
          <w:sz w:val="24"/>
          <w:szCs w:val="24"/>
          <w:lang w:bidi="ru-RU"/>
        </w:rPr>
        <w:t>: 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lang w:bidi="ru-RU"/>
        </w:rPr>
        <w:t>____________________________________________________________________</w:t>
      </w:r>
      <w:r w:rsidRPr="00FE4910">
        <w:rPr>
          <w:rFonts w:ascii="Times New Roman" w:eastAsia="Times New Roman" w:hAnsi="Times New Roman" w:cs="Times New Roman"/>
          <w:bCs/>
          <w:sz w:val="24"/>
          <w:szCs w:val="24"/>
          <w:lang w:bidi="ru-RU"/>
        </w:rPr>
        <w:t>_________</w:t>
      </w:r>
      <w:r>
        <w:rPr>
          <w:rFonts w:ascii="Times New Roman" w:eastAsia="Times New Roman" w:hAnsi="Times New Roman" w:cs="Times New Roman"/>
          <w:bCs/>
          <w:sz w:val="24"/>
          <w:szCs w:val="24"/>
          <w:lang w:bidi="ru-RU"/>
        </w:rPr>
        <w:br/>
      </w:r>
      <w:r>
        <w:rPr>
          <w:rFonts w:ascii="Times New Roman" w:eastAsia="Times New Roman" w:hAnsi="Times New Roman" w:cs="Times New Roman"/>
          <w:b/>
          <w:bCs/>
          <w:sz w:val="24"/>
          <w:szCs w:val="24"/>
          <w:lang w:bidi="ru-RU"/>
        </w:rPr>
        <w:br/>
      </w:r>
      <w:r w:rsidRPr="00FE4910">
        <w:rPr>
          <w:rFonts w:ascii="Times New Roman" w:eastAsia="Times New Roman" w:hAnsi="Times New Roman" w:cs="Times New Roman"/>
          <w:b/>
          <w:bCs/>
          <w:sz w:val="24"/>
          <w:szCs w:val="24"/>
          <w:lang w:bidi="ru-RU"/>
        </w:rPr>
        <w:t>Направление работы конференции</w:t>
      </w:r>
      <w:r w:rsidRPr="00FE4910">
        <w:rPr>
          <w:rFonts w:ascii="Times New Roman" w:eastAsia="Times New Roman" w:hAnsi="Times New Roman" w:cs="Times New Roman"/>
          <w:bCs/>
          <w:i/>
          <w:sz w:val="24"/>
          <w:szCs w:val="24"/>
          <w:lang w:bidi="ru-RU"/>
        </w:rPr>
        <w:t xml:space="preserve"> (секция)</w:t>
      </w:r>
      <w:r w:rsidRPr="00FE4910">
        <w:rPr>
          <w:rFonts w:ascii="Times New Roman" w:eastAsia="Times New Roman" w:hAnsi="Times New Roman" w:cs="Times New Roman"/>
          <w:bCs/>
          <w:sz w:val="24"/>
          <w:szCs w:val="24"/>
          <w:lang w:bidi="ru-RU"/>
        </w:rPr>
        <w:t xml:space="preserve"> ____________________________</w:t>
      </w:r>
      <w:r>
        <w:rPr>
          <w:rFonts w:ascii="Times New Roman" w:eastAsia="Times New Roman" w:hAnsi="Times New Roman" w:cs="Times New Roman"/>
          <w:bCs/>
          <w:sz w:val="24"/>
          <w:szCs w:val="24"/>
          <w:lang w:bidi="ru-RU"/>
        </w:rPr>
        <w:t>____________________________________</w:t>
      </w:r>
      <w:r w:rsidRPr="00FE4910">
        <w:rPr>
          <w:rFonts w:ascii="Times New Roman" w:eastAsia="Times New Roman" w:hAnsi="Times New Roman" w:cs="Times New Roman"/>
          <w:bCs/>
          <w:sz w:val="24"/>
          <w:szCs w:val="24"/>
          <w:lang w:bidi="ru-RU"/>
        </w:rPr>
        <w:t xml:space="preserve">____________ </w:t>
      </w:r>
    </w:p>
    <w:p w:rsidR="00D27DCE" w:rsidRPr="00FE4910" w:rsidRDefault="00D27DCE" w:rsidP="00D27DCE">
      <w:pPr>
        <w:tabs>
          <w:tab w:val="left" w:pos="3045"/>
        </w:tabs>
        <w:spacing w:after="0" w:line="240" w:lineRule="auto"/>
        <w:rPr>
          <w:rFonts w:ascii="Times New Roman" w:eastAsia="Times New Roman" w:hAnsi="Times New Roman" w:cs="Times New Roman"/>
          <w:bCs/>
          <w:sz w:val="24"/>
          <w:szCs w:val="24"/>
          <w:lang w:bidi="ru-RU"/>
        </w:rPr>
      </w:pPr>
      <w:r>
        <w:rPr>
          <w:rFonts w:ascii="Times New Roman" w:eastAsia="Times New Roman" w:hAnsi="Times New Roman" w:cs="Times New Roman"/>
          <w:b/>
          <w:bCs/>
          <w:sz w:val="24"/>
          <w:szCs w:val="24"/>
          <w:lang w:bidi="ru-RU"/>
        </w:rPr>
        <w:br/>
      </w:r>
      <w:r w:rsidRPr="00FE4910">
        <w:rPr>
          <w:rFonts w:ascii="Times New Roman" w:eastAsia="Times New Roman" w:hAnsi="Times New Roman" w:cs="Times New Roman"/>
          <w:b/>
          <w:bCs/>
          <w:sz w:val="24"/>
          <w:szCs w:val="24"/>
          <w:lang w:bidi="ru-RU"/>
        </w:rPr>
        <w:t>Требуемые технические средства</w:t>
      </w:r>
      <w:r w:rsidRPr="00FE4910">
        <w:rPr>
          <w:rFonts w:ascii="Times New Roman" w:eastAsia="Times New Roman" w:hAnsi="Times New Roman" w:cs="Times New Roman"/>
          <w:bCs/>
          <w:i/>
          <w:sz w:val="24"/>
          <w:szCs w:val="24"/>
          <w:lang w:bidi="ru-RU"/>
        </w:rPr>
        <w:t xml:space="preserve"> (для выступления с докладом или сообщением)</w:t>
      </w:r>
      <w:r w:rsidRPr="00FE4910">
        <w:rPr>
          <w:rFonts w:ascii="Times New Roman" w:eastAsia="Times New Roman" w:hAnsi="Times New Roman" w:cs="Times New Roman"/>
          <w:bCs/>
          <w:sz w:val="24"/>
          <w:szCs w:val="24"/>
          <w:lang w:bidi="ru-RU"/>
        </w:rPr>
        <w:t xml:space="preserve"> ___________________________________________________</w:t>
      </w:r>
      <w:r>
        <w:rPr>
          <w:rFonts w:ascii="Times New Roman" w:eastAsia="Times New Roman" w:hAnsi="Times New Roman" w:cs="Times New Roman"/>
          <w:bCs/>
          <w:sz w:val="24"/>
          <w:szCs w:val="24"/>
          <w:lang w:bidi="ru-RU"/>
        </w:rPr>
        <w:t>__________________________</w:t>
      </w:r>
    </w:p>
    <w:p w:rsidR="00D27DCE" w:rsidRPr="00FE4910" w:rsidRDefault="00D27DCE" w:rsidP="00D27DCE">
      <w:pPr>
        <w:tabs>
          <w:tab w:val="left" w:pos="3045"/>
        </w:tabs>
        <w:spacing w:after="0" w:line="240" w:lineRule="auto"/>
        <w:rPr>
          <w:rFonts w:ascii="Times New Roman" w:eastAsia="Times New Roman" w:hAnsi="Times New Roman" w:cs="Times New Roman"/>
          <w:bCs/>
          <w:sz w:val="24"/>
          <w:szCs w:val="24"/>
          <w:lang w:bidi="ru-RU"/>
        </w:rPr>
      </w:pPr>
    </w:p>
    <w:p w:rsidR="00D27DCE" w:rsidRPr="00FE4910" w:rsidRDefault="00D27DCE" w:rsidP="00D27DCE">
      <w:pPr>
        <w:tabs>
          <w:tab w:val="left" w:pos="3045"/>
        </w:tabs>
        <w:spacing w:after="0" w:line="240" w:lineRule="auto"/>
        <w:rPr>
          <w:rFonts w:ascii="Times New Roman" w:eastAsia="Times New Roman" w:hAnsi="Times New Roman" w:cs="Times New Roman"/>
          <w:b/>
          <w:bCs/>
          <w:sz w:val="24"/>
          <w:szCs w:val="24"/>
          <w:lang w:bidi="ru-RU"/>
        </w:rPr>
      </w:pPr>
      <w:r w:rsidRPr="00FE4910">
        <w:rPr>
          <w:rFonts w:ascii="Times New Roman" w:eastAsia="Times New Roman" w:hAnsi="Times New Roman" w:cs="Times New Roman"/>
          <w:b/>
          <w:bCs/>
          <w:sz w:val="24"/>
          <w:szCs w:val="24"/>
          <w:lang w:bidi="ru-RU"/>
        </w:rPr>
        <w:t xml:space="preserve">Информация о научном руководителе, консультанте автора </w:t>
      </w:r>
    </w:p>
    <w:p w:rsidR="00D27DCE" w:rsidRPr="00FE4910" w:rsidRDefault="00D27DCE" w:rsidP="00D27DCE">
      <w:pPr>
        <w:tabs>
          <w:tab w:val="left" w:pos="3045"/>
        </w:tabs>
        <w:spacing w:after="0" w:line="240" w:lineRule="auto"/>
        <w:rPr>
          <w:rFonts w:ascii="Times New Roman" w:eastAsia="Times New Roman" w:hAnsi="Times New Roman" w:cs="Times New Roman"/>
          <w:bCs/>
          <w:i/>
          <w:sz w:val="24"/>
          <w:szCs w:val="24"/>
          <w:lang w:bidi="ru-RU"/>
        </w:rPr>
      </w:pPr>
      <w:r w:rsidRPr="00FE4910">
        <w:rPr>
          <w:rFonts w:ascii="Times New Roman" w:eastAsia="Times New Roman" w:hAnsi="Times New Roman" w:cs="Times New Roman"/>
          <w:bCs/>
          <w:i/>
          <w:sz w:val="24"/>
          <w:szCs w:val="24"/>
          <w:lang w:bidi="ru-RU"/>
        </w:rPr>
        <w:t>(предоставление данной информации обязательно для лиц, не имеющих ученых степеней или званий):</w:t>
      </w:r>
    </w:p>
    <w:p w:rsidR="00D27DCE" w:rsidRPr="00FE4910" w:rsidRDefault="00D27DCE" w:rsidP="00D27DCE">
      <w:pPr>
        <w:tabs>
          <w:tab w:val="left" w:pos="3045"/>
        </w:tabs>
        <w:spacing w:after="0" w:line="240" w:lineRule="auto"/>
        <w:rPr>
          <w:rFonts w:ascii="Times New Roman" w:eastAsia="Times New Roman" w:hAnsi="Times New Roman" w:cs="Times New Roman"/>
          <w:bCs/>
          <w:sz w:val="24"/>
          <w:szCs w:val="24"/>
          <w:lang w:bidi="ru-RU"/>
        </w:rPr>
      </w:pPr>
      <w:r w:rsidRPr="00FE4910">
        <w:rPr>
          <w:rFonts w:ascii="Times New Roman" w:eastAsia="Times New Roman" w:hAnsi="Times New Roman" w:cs="Times New Roman"/>
          <w:b/>
          <w:bCs/>
          <w:sz w:val="24"/>
          <w:szCs w:val="24"/>
          <w:lang w:bidi="ru-RU"/>
        </w:rPr>
        <w:t>Ф.И.О.</w:t>
      </w:r>
      <w:r w:rsidRPr="00FE4910">
        <w:rPr>
          <w:rFonts w:ascii="Times New Roman" w:eastAsia="Times New Roman" w:hAnsi="Times New Roman" w:cs="Times New Roman"/>
          <w:bCs/>
          <w:i/>
          <w:sz w:val="24"/>
          <w:szCs w:val="24"/>
          <w:lang w:bidi="ru-RU"/>
        </w:rPr>
        <w:t xml:space="preserve"> (на русском и английском языках, полностью)</w:t>
      </w:r>
      <w:r w:rsidRPr="00FE4910">
        <w:rPr>
          <w:rFonts w:ascii="Times New Roman" w:eastAsia="Times New Roman" w:hAnsi="Times New Roman" w:cs="Times New Roman"/>
          <w:bCs/>
          <w:sz w:val="24"/>
          <w:szCs w:val="24"/>
          <w:lang w:bidi="ru-RU"/>
        </w:rPr>
        <w:t xml:space="preserve"> ________________________________________________</w:t>
      </w:r>
      <w:r>
        <w:rPr>
          <w:rFonts w:ascii="Times New Roman" w:eastAsia="Times New Roman" w:hAnsi="Times New Roman" w:cs="Times New Roman"/>
          <w:bCs/>
          <w:sz w:val="24"/>
          <w:szCs w:val="24"/>
          <w:lang w:bidi="ru-RU"/>
        </w:rPr>
        <w:t>_____________________________</w:t>
      </w:r>
    </w:p>
    <w:p w:rsidR="002C61D0" w:rsidRDefault="00D27DCE" w:rsidP="00D27DCE">
      <w:pPr>
        <w:tabs>
          <w:tab w:val="left" w:pos="3045"/>
        </w:tabs>
        <w:spacing w:after="0" w:line="240" w:lineRule="auto"/>
        <w:rPr>
          <w:rFonts w:ascii="Times New Roman" w:eastAsia="Times New Roman" w:hAnsi="Times New Roman" w:cs="Times New Roman"/>
          <w:bCs/>
          <w:sz w:val="24"/>
          <w:szCs w:val="24"/>
          <w:lang w:bidi="ru-RU"/>
        </w:rPr>
      </w:pPr>
      <w:r w:rsidRPr="00FE4910">
        <w:rPr>
          <w:rFonts w:ascii="Times New Roman" w:eastAsia="Times New Roman" w:hAnsi="Times New Roman" w:cs="Times New Roman"/>
          <w:bCs/>
          <w:sz w:val="24"/>
          <w:szCs w:val="24"/>
          <w:lang w:bidi="ru-RU"/>
        </w:rPr>
        <w:br/>
      </w:r>
      <w:r w:rsidRPr="00FE4910">
        <w:rPr>
          <w:rFonts w:ascii="Times New Roman" w:eastAsia="Times New Roman" w:hAnsi="Times New Roman" w:cs="Times New Roman"/>
          <w:b/>
          <w:bCs/>
          <w:sz w:val="24"/>
          <w:szCs w:val="24"/>
          <w:lang w:bidi="ru-RU"/>
        </w:rPr>
        <w:t>Место работы</w:t>
      </w:r>
      <w:r w:rsidRPr="00FE4910">
        <w:rPr>
          <w:rFonts w:ascii="Times New Roman" w:eastAsia="Times New Roman" w:hAnsi="Times New Roman" w:cs="Times New Roman"/>
          <w:bCs/>
          <w:sz w:val="24"/>
          <w:szCs w:val="24"/>
          <w:lang w:bidi="ru-RU"/>
        </w:rPr>
        <w:t xml:space="preserve"> </w:t>
      </w:r>
      <w:r w:rsidRPr="00FE4910">
        <w:rPr>
          <w:rFonts w:ascii="Times New Roman" w:eastAsia="Times New Roman" w:hAnsi="Times New Roman" w:cs="Times New Roman"/>
          <w:bCs/>
          <w:i/>
          <w:sz w:val="24"/>
          <w:szCs w:val="24"/>
          <w:lang w:bidi="ru-RU"/>
        </w:rPr>
        <w:t>(на русском и английском языках, полное и сокращённое название)</w:t>
      </w:r>
      <w:r w:rsidRPr="00FE4910">
        <w:rPr>
          <w:rFonts w:ascii="Times New Roman" w:eastAsia="Times New Roman" w:hAnsi="Times New Roman" w:cs="Times New Roman"/>
          <w:bCs/>
          <w:sz w:val="24"/>
          <w:szCs w:val="24"/>
          <w:lang w:bidi="ru-RU"/>
        </w:rPr>
        <w:t xml:space="preserve"> ___________________________________________________</w:t>
      </w:r>
      <w:r>
        <w:rPr>
          <w:rFonts w:ascii="Times New Roman" w:eastAsia="Times New Roman" w:hAnsi="Times New Roman" w:cs="Times New Roman"/>
          <w:bCs/>
          <w:sz w:val="24"/>
          <w:szCs w:val="24"/>
          <w:lang w:bidi="ru-RU"/>
        </w:rPr>
        <w:t>__________________________</w:t>
      </w:r>
      <w:r w:rsidRPr="00FE4910">
        <w:rPr>
          <w:rFonts w:ascii="Times New Roman" w:eastAsia="Times New Roman" w:hAnsi="Times New Roman" w:cs="Times New Roman"/>
          <w:bCs/>
          <w:sz w:val="24"/>
          <w:szCs w:val="24"/>
          <w:lang w:bidi="ru-RU"/>
        </w:rPr>
        <w:br/>
      </w:r>
      <w:r w:rsidRPr="00FE4910">
        <w:rPr>
          <w:rFonts w:ascii="Times New Roman" w:eastAsia="Times New Roman" w:hAnsi="Times New Roman" w:cs="Times New Roman"/>
          <w:bCs/>
          <w:sz w:val="24"/>
          <w:szCs w:val="24"/>
          <w:lang w:bidi="ru-RU"/>
        </w:rPr>
        <w:br/>
      </w:r>
      <w:r w:rsidRPr="00FE4910">
        <w:rPr>
          <w:rFonts w:ascii="Times New Roman" w:eastAsia="Times New Roman" w:hAnsi="Times New Roman" w:cs="Times New Roman"/>
          <w:b/>
          <w:bCs/>
          <w:sz w:val="24"/>
          <w:szCs w:val="24"/>
          <w:lang w:bidi="ru-RU"/>
        </w:rPr>
        <w:t>Должность</w:t>
      </w:r>
      <w:r w:rsidRPr="00FE4910">
        <w:rPr>
          <w:rFonts w:ascii="Times New Roman" w:eastAsia="Times New Roman" w:hAnsi="Times New Roman" w:cs="Times New Roman"/>
          <w:bCs/>
          <w:sz w:val="24"/>
          <w:szCs w:val="24"/>
          <w:lang w:bidi="ru-RU"/>
        </w:rPr>
        <w:t xml:space="preserve"> _________________________________________________________________ </w:t>
      </w:r>
      <w:r w:rsidRPr="00FE4910">
        <w:rPr>
          <w:rFonts w:ascii="Times New Roman" w:eastAsia="Times New Roman" w:hAnsi="Times New Roman" w:cs="Times New Roman"/>
          <w:bCs/>
          <w:sz w:val="24"/>
          <w:szCs w:val="24"/>
          <w:lang w:bidi="ru-RU"/>
        </w:rPr>
        <w:br/>
      </w:r>
      <w:r w:rsidRPr="00FE4910">
        <w:rPr>
          <w:rFonts w:ascii="Times New Roman" w:eastAsia="Times New Roman" w:hAnsi="Times New Roman" w:cs="Times New Roman"/>
          <w:b/>
          <w:bCs/>
          <w:sz w:val="24"/>
          <w:szCs w:val="24"/>
          <w:lang w:bidi="ru-RU"/>
        </w:rPr>
        <w:br/>
        <w:t>Ученое звание, степень</w:t>
      </w:r>
      <w:r w:rsidRPr="00FE4910">
        <w:rPr>
          <w:rFonts w:ascii="Times New Roman" w:eastAsia="Times New Roman" w:hAnsi="Times New Roman" w:cs="Times New Roman"/>
          <w:bCs/>
          <w:sz w:val="24"/>
          <w:szCs w:val="24"/>
          <w:lang w:bidi="ru-RU"/>
        </w:rPr>
        <w:t xml:space="preserve"> ________________________________________________________</w:t>
      </w:r>
      <w:r w:rsidR="002C61D0">
        <w:rPr>
          <w:rFonts w:ascii="Times New Roman" w:eastAsia="Times New Roman" w:hAnsi="Times New Roman" w:cs="Times New Roman"/>
          <w:bCs/>
          <w:sz w:val="24"/>
          <w:szCs w:val="24"/>
          <w:lang w:bidi="ru-RU"/>
        </w:rPr>
        <w:br w:type="page"/>
      </w:r>
    </w:p>
    <w:p w:rsidR="002C61D0" w:rsidRPr="00C43835" w:rsidRDefault="002C61D0" w:rsidP="002C61D0">
      <w:pPr>
        <w:tabs>
          <w:tab w:val="left" w:pos="3045"/>
        </w:tabs>
        <w:spacing w:after="0" w:line="240" w:lineRule="auto"/>
        <w:jc w:val="center"/>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lastRenderedPageBreak/>
        <w:t xml:space="preserve">                                                                                                      </w:t>
      </w:r>
      <w:r w:rsidRPr="00C43835">
        <w:rPr>
          <w:rFonts w:ascii="Times New Roman" w:eastAsia="Times New Roman" w:hAnsi="Times New Roman" w:cs="Times New Roman"/>
          <w:bCs/>
          <w:sz w:val="24"/>
          <w:szCs w:val="24"/>
          <w:lang w:bidi="ru-RU"/>
        </w:rPr>
        <w:t xml:space="preserve">Приложение </w:t>
      </w:r>
      <w:r>
        <w:rPr>
          <w:rFonts w:ascii="Times New Roman" w:eastAsia="Times New Roman" w:hAnsi="Times New Roman" w:cs="Times New Roman"/>
          <w:bCs/>
          <w:sz w:val="24"/>
          <w:szCs w:val="24"/>
          <w:lang w:bidi="ru-RU"/>
        </w:rPr>
        <w:t xml:space="preserve">№ </w:t>
      </w:r>
      <w:r w:rsidRPr="00C43835">
        <w:rPr>
          <w:rFonts w:ascii="Times New Roman" w:eastAsia="Times New Roman" w:hAnsi="Times New Roman" w:cs="Times New Roman"/>
          <w:bCs/>
          <w:sz w:val="24"/>
          <w:szCs w:val="24"/>
          <w:lang w:bidi="ru-RU"/>
        </w:rPr>
        <w:t xml:space="preserve">2 к </w:t>
      </w:r>
    </w:p>
    <w:p w:rsidR="002C61D0" w:rsidRPr="00C43835" w:rsidRDefault="002C61D0" w:rsidP="002C61D0">
      <w:pPr>
        <w:tabs>
          <w:tab w:val="left" w:pos="3045"/>
        </w:tabs>
        <w:spacing w:after="0" w:line="240" w:lineRule="auto"/>
        <w:jc w:val="right"/>
        <w:rPr>
          <w:rFonts w:ascii="Times New Roman" w:eastAsia="Times New Roman" w:hAnsi="Times New Roman" w:cs="Times New Roman"/>
          <w:bCs/>
          <w:sz w:val="24"/>
          <w:szCs w:val="24"/>
          <w:lang w:bidi="ru-RU"/>
        </w:rPr>
      </w:pPr>
      <w:r w:rsidRPr="00C43835">
        <w:rPr>
          <w:rFonts w:ascii="Times New Roman" w:eastAsia="Times New Roman" w:hAnsi="Times New Roman" w:cs="Times New Roman"/>
          <w:bCs/>
          <w:sz w:val="24"/>
          <w:szCs w:val="24"/>
          <w:lang w:bidi="ru-RU"/>
        </w:rPr>
        <w:t>сведениям о к конференции</w:t>
      </w:r>
    </w:p>
    <w:p w:rsidR="002C61D0" w:rsidRPr="00C43835" w:rsidRDefault="002C61D0" w:rsidP="002C61D0">
      <w:pPr>
        <w:tabs>
          <w:tab w:val="left" w:pos="3045"/>
        </w:tabs>
        <w:spacing w:after="0" w:line="240" w:lineRule="auto"/>
        <w:rPr>
          <w:rFonts w:ascii="Times New Roman" w:eastAsia="Times New Roman" w:hAnsi="Times New Roman" w:cs="Times New Roman"/>
          <w:bCs/>
          <w:sz w:val="24"/>
          <w:szCs w:val="24"/>
          <w:lang w:bidi="ru-RU"/>
        </w:rPr>
      </w:pPr>
    </w:p>
    <w:p w:rsidR="002C61D0" w:rsidRDefault="002C61D0" w:rsidP="002C61D0">
      <w:pPr>
        <w:tabs>
          <w:tab w:val="left" w:pos="3045"/>
        </w:tabs>
        <w:spacing w:after="0" w:line="240" w:lineRule="auto"/>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 xml:space="preserve">ПЕРЕЧЕНЬ </w:t>
      </w:r>
      <w:r w:rsidRPr="00C43835">
        <w:rPr>
          <w:rFonts w:ascii="Times New Roman" w:eastAsia="Times New Roman" w:hAnsi="Times New Roman" w:cs="Times New Roman"/>
          <w:b/>
          <w:bCs/>
          <w:sz w:val="24"/>
          <w:szCs w:val="24"/>
          <w:lang w:bidi="ru-RU"/>
        </w:rPr>
        <w:t>ТРЕБОВАНИ</w:t>
      </w:r>
      <w:r>
        <w:rPr>
          <w:rFonts w:ascii="Times New Roman" w:eastAsia="Times New Roman" w:hAnsi="Times New Roman" w:cs="Times New Roman"/>
          <w:b/>
          <w:bCs/>
          <w:sz w:val="24"/>
          <w:szCs w:val="24"/>
          <w:lang w:bidi="ru-RU"/>
        </w:rPr>
        <w:t>Й</w:t>
      </w:r>
    </w:p>
    <w:p w:rsidR="002C61D0" w:rsidRPr="00FB7462" w:rsidRDefault="002C61D0" w:rsidP="002C61D0">
      <w:pPr>
        <w:tabs>
          <w:tab w:val="left" w:pos="3045"/>
        </w:tabs>
        <w:spacing w:after="0" w:line="240" w:lineRule="auto"/>
        <w:jc w:val="center"/>
        <w:rPr>
          <w:rFonts w:ascii="Times New Roman" w:eastAsia="Times New Roman" w:hAnsi="Times New Roman" w:cs="Times New Roman"/>
          <w:b/>
          <w:bCs/>
          <w:sz w:val="16"/>
          <w:szCs w:val="16"/>
          <w:lang w:bidi="ru-RU"/>
        </w:rPr>
      </w:pPr>
    </w:p>
    <w:p w:rsidR="002C61D0" w:rsidRPr="00C43835" w:rsidRDefault="002C61D0" w:rsidP="002C61D0">
      <w:pPr>
        <w:tabs>
          <w:tab w:val="left" w:pos="3045"/>
        </w:tabs>
        <w:spacing w:after="0" w:line="240" w:lineRule="auto"/>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 xml:space="preserve">к оформлению статей </w:t>
      </w:r>
    </w:p>
    <w:p w:rsidR="002C61D0" w:rsidRDefault="002C61D0" w:rsidP="002C61D0">
      <w:pPr>
        <w:tabs>
          <w:tab w:val="left" w:pos="3045"/>
        </w:tabs>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shd w:val="clear" w:color="auto" w:fill="FFFFFF" w:themeFill="background1"/>
          <w:lang w:bidi="ru-RU"/>
        </w:rPr>
        <w:t xml:space="preserve">сборника материалов </w:t>
      </w:r>
      <w:r w:rsidRPr="00CE3C69">
        <w:rPr>
          <w:rFonts w:ascii="Times New Roman" w:eastAsia="Times New Roman" w:hAnsi="Times New Roman" w:cs="Times New Roman"/>
          <w:b/>
          <w:bCs/>
          <w:sz w:val="24"/>
          <w:szCs w:val="24"/>
          <w:shd w:val="clear" w:color="auto" w:fill="FFFFFF" w:themeFill="background1"/>
          <w:lang w:bidi="ru-RU"/>
        </w:rPr>
        <w:t>в</w:t>
      </w:r>
      <w:r>
        <w:rPr>
          <w:rFonts w:ascii="Times New Roman" w:eastAsia="Times New Roman" w:hAnsi="Times New Roman" w:cs="Times New Roman"/>
          <w:b/>
          <w:bCs/>
          <w:sz w:val="24"/>
          <w:szCs w:val="24"/>
          <w:lang w:bidi="ru-RU"/>
        </w:rPr>
        <w:t xml:space="preserve"> </w:t>
      </w:r>
      <w:r w:rsidRPr="00CE3C69">
        <w:rPr>
          <w:rFonts w:ascii="Times New Roman" w:eastAsia="Times New Roman" w:hAnsi="Times New Roman" w:cs="Times New Roman"/>
          <w:b/>
          <w:bCs/>
          <w:sz w:val="24"/>
          <w:szCs w:val="24"/>
          <w:lang w:val="en-US" w:bidi="ru-RU"/>
        </w:rPr>
        <w:t>I</w:t>
      </w:r>
      <w:r w:rsidR="00AC07FB">
        <w:rPr>
          <w:rFonts w:ascii="Times New Roman" w:eastAsia="Times New Roman" w:hAnsi="Times New Roman" w:cs="Times New Roman"/>
          <w:b/>
          <w:bCs/>
          <w:sz w:val="24"/>
          <w:szCs w:val="24"/>
          <w:lang w:val="en-US" w:bidi="ru-RU"/>
        </w:rPr>
        <w:t>I</w:t>
      </w:r>
      <w:r>
        <w:rPr>
          <w:rFonts w:ascii="Times New Roman" w:eastAsia="Times New Roman" w:hAnsi="Times New Roman" w:cs="Times New Roman"/>
          <w:b/>
          <w:bCs/>
          <w:sz w:val="24"/>
          <w:szCs w:val="24"/>
          <w:lang w:bidi="ru-RU"/>
        </w:rPr>
        <w:t xml:space="preserve"> Всероссийской научно-практической конференции</w:t>
      </w:r>
      <w:r w:rsidRPr="00CE3C69">
        <w:rPr>
          <w:rFonts w:ascii="Times New Roman" w:eastAsia="Times New Roman" w:hAnsi="Times New Roman" w:cs="Times New Roman"/>
          <w:b/>
          <w:bCs/>
          <w:sz w:val="24"/>
          <w:szCs w:val="24"/>
          <w:lang w:bidi="ru-RU"/>
        </w:rPr>
        <w:t xml:space="preserve"> «Физическая культура и спорт в Российской Федерации – стратегия развития: здравоохранение, образование, воспитание, молодежная политика»</w:t>
      </w:r>
    </w:p>
    <w:p w:rsidR="002C61D0" w:rsidRPr="00CE3C69" w:rsidRDefault="002C61D0" w:rsidP="002C61D0">
      <w:pPr>
        <w:tabs>
          <w:tab w:val="left" w:pos="3045"/>
        </w:tabs>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(г. Томск, 1</w:t>
      </w:r>
      <w:r w:rsidR="00B65BC7">
        <w:rPr>
          <w:rFonts w:ascii="Times New Roman" w:eastAsia="Times New Roman" w:hAnsi="Times New Roman" w:cs="Times New Roman"/>
          <w:b/>
          <w:bCs/>
          <w:sz w:val="24"/>
          <w:szCs w:val="24"/>
          <w:lang w:bidi="ru-RU"/>
        </w:rPr>
        <w:t>9</w:t>
      </w:r>
      <w:r>
        <w:rPr>
          <w:rFonts w:ascii="Times New Roman" w:eastAsia="Times New Roman" w:hAnsi="Times New Roman" w:cs="Times New Roman"/>
          <w:b/>
          <w:bCs/>
          <w:sz w:val="24"/>
          <w:szCs w:val="24"/>
          <w:lang w:bidi="ru-RU"/>
        </w:rPr>
        <w:t xml:space="preserve"> апреля 202</w:t>
      </w:r>
      <w:r w:rsidR="00B65BC7">
        <w:rPr>
          <w:rFonts w:ascii="Times New Roman" w:eastAsia="Times New Roman" w:hAnsi="Times New Roman" w:cs="Times New Roman"/>
          <w:b/>
          <w:bCs/>
          <w:sz w:val="24"/>
          <w:szCs w:val="24"/>
          <w:lang w:bidi="ru-RU"/>
        </w:rPr>
        <w:t>4</w:t>
      </w:r>
      <w:r>
        <w:rPr>
          <w:rFonts w:ascii="Times New Roman" w:eastAsia="Times New Roman" w:hAnsi="Times New Roman" w:cs="Times New Roman"/>
          <w:b/>
          <w:bCs/>
          <w:sz w:val="24"/>
          <w:szCs w:val="24"/>
          <w:lang w:bidi="ru-RU"/>
        </w:rPr>
        <w:t xml:space="preserve"> года)</w:t>
      </w:r>
    </w:p>
    <w:p w:rsidR="002C61D0" w:rsidRDefault="002C61D0" w:rsidP="002C61D0">
      <w:pPr>
        <w:tabs>
          <w:tab w:val="left" w:pos="3045"/>
        </w:tabs>
        <w:spacing w:after="0" w:line="240" w:lineRule="auto"/>
        <w:ind w:firstLine="709"/>
        <w:rPr>
          <w:rFonts w:ascii="Times New Roman" w:eastAsia="Times New Roman" w:hAnsi="Times New Roman" w:cs="Times New Roman"/>
          <w:b/>
          <w:bCs/>
          <w:sz w:val="24"/>
          <w:szCs w:val="24"/>
          <w:u w:val="single"/>
          <w:lang w:bidi="ru-RU"/>
        </w:rPr>
      </w:pP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1. Материал должен быть тщательно отредактирован и подготовлен к печати.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2. Объем публикации </w:t>
      </w:r>
      <w:r>
        <w:rPr>
          <w:rFonts w:ascii="Times New Roman" w:eastAsia="Times New Roman" w:hAnsi="Times New Roman" w:cs="Times New Roman"/>
          <w:bCs/>
          <w:sz w:val="24"/>
          <w:szCs w:val="24"/>
          <w:lang w:bidi="ru-RU"/>
        </w:rPr>
        <w:t xml:space="preserve">не более </w:t>
      </w:r>
      <w:r w:rsidRPr="009A5F18">
        <w:rPr>
          <w:rFonts w:ascii="Times New Roman" w:eastAsia="Times New Roman" w:hAnsi="Times New Roman" w:cs="Times New Roman"/>
          <w:bCs/>
          <w:sz w:val="24"/>
          <w:szCs w:val="24"/>
          <w:lang w:bidi="ru-RU"/>
        </w:rPr>
        <w:t>5</w:t>
      </w:r>
      <w:r w:rsidRPr="00E404A8">
        <w:rPr>
          <w:rFonts w:ascii="Times New Roman" w:eastAsia="Times New Roman" w:hAnsi="Times New Roman" w:cs="Times New Roman"/>
          <w:bCs/>
          <w:sz w:val="24"/>
          <w:szCs w:val="24"/>
          <w:lang w:bidi="ru-RU"/>
        </w:rPr>
        <w:t xml:space="preserve"> страниц, набранных через 1,0 интервал с использованием </w:t>
      </w:r>
      <w:proofErr w:type="spellStart"/>
      <w:r w:rsidRPr="00E404A8">
        <w:rPr>
          <w:rFonts w:ascii="Times New Roman" w:eastAsia="Times New Roman" w:hAnsi="Times New Roman" w:cs="Times New Roman"/>
          <w:bCs/>
          <w:sz w:val="24"/>
          <w:szCs w:val="24"/>
          <w:lang w:bidi="ru-RU"/>
        </w:rPr>
        <w:t>Microsoft</w:t>
      </w:r>
      <w:proofErr w:type="spellEnd"/>
      <w:r w:rsidRPr="00E404A8">
        <w:rPr>
          <w:rFonts w:ascii="Times New Roman" w:eastAsia="Times New Roman" w:hAnsi="Times New Roman" w:cs="Times New Roman"/>
          <w:bCs/>
          <w:sz w:val="24"/>
          <w:szCs w:val="24"/>
          <w:lang w:bidi="ru-RU"/>
        </w:rPr>
        <w:t xml:space="preserve"> </w:t>
      </w:r>
      <w:proofErr w:type="spellStart"/>
      <w:r w:rsidRPr="00E404A8">
        <w:rPr>
          <w:rFonts w:ascii="Times New Roman" w:eastAsia="Times New Roman" w:hAnsi="Times New Roman" w:cs="Times New Roman"/>
          <w:bCs/>
          <w:sz w:val="24"/>
          <w:szCs w:val="24"/>
          <w:lang w:bidi="ru-RU"/>
        </w:rPr>
        <w:t>Word</w:t>
      </w:r>
      <w:proofErr w:type="spellEnd"/>
      <w:r w:rsidRPr="00E404A8">
        <w:rPr>
          <w:rFonts w:ascii="Times New Roman" w:eastAsia="Times New Roman" w:hAnsi="Times New Roman" w:cs="Times New Roman"/>
          <w:bCs/>
          <w:sz w:val="24"/>
          <w:szCs w:val="24"/>
          <w:lang w:bidi="ru-RU"/>
        </w:rPr>
        <w:t>, формат файлов *.</w:t>
      </w:r>
      <w:proofErr w:type="spellStart"/>
      <w:r w:rsidRPr="00E404A8">
        <w:rPr>
          <w:rFonts w:ascii="Times New Roman" w:eastAsia="Times New Roman" w:hAnsi="Times New Roman" w:cs="Times New Roman"/>
          <w:bCs/>
          <w:sz w:val="24"/>
          <w:szCs w:val="24"/>
          <w:lang w:bidi="ru-RU"/>
        </w:rPr>
        <w:t>doc</w:t>
      </w:r>
      <w:proofErr w:type="spellEnd"/>
      <w:r w:rsidRPr="00E404A8">
        <w:rPr>
          <w:rFonts w:ascii="Times New Roman" w:eastAsia="Times New Roman" w:hAnsi="Times New Roman" w:cs="Times New Roman"/>
          <w:bCs/>
          <w:sz w:val="24"/>
          <w:szCs w:val="24"/>
          <w:lang w:bidi="ru-RU"/>
        </w:rPr>
        <w:t>, *.</w:t>
      </w:r>
      <w:proofErr w:type="spellStart"/>
      <w:r w:rsidRPr="00E404A8">
        <w:rPr>
          <w:rFonts w:ascii="Times New Roman" w:eastAsia="Times New Roman" w:hAnsi="Times New Roman" w:cs="Times New Roman"/>
          <w:bCs/>
          <w:sz w:val="24"/>
          <w:szCs w:val="24"/>
          <w:lang w:bidi="ru-RU"/>
        </w:rPr>
        <w:t>docx</w:t>
      </w:r>
      <w:proofErr w:type="spellEnd"/>
      <w:r w:rsidRPr="00E404A8">
        <w:rPr>
          <w:rFonts w:ascii="Times New Roman" w:eastAsia="Times New Roman" w:hAnsi="Times New Roman" w:cs="Times New Roman"/>
          <w:bCs/>
          <w:sz w:val="24"/>
          <w:szCs w:val="24"/>
          <w:lang w:bidi="ru-RU"/>
        </w:rPr>
        <w:t>, *.</w:t>
      </w:r>
      <w:proofErr w:type="spellStart"/>
      <w:r w:rsidRPr="00E404A8">
        <w:rPr>
          <w:rFonts w:ascii="Times New Roman" w:eastAsia="Times New Roman" w:hAnsi="Times New Roman" w:cs="Times New Roman"/>
          <w:bCs/>
          <w:sz w:val="24"/>
          <w:szCs w:val="24"/>
          <w:lang w:bidi="ru-RU"/>
        </w:rPr>
        <w:t>rtf</w:t>
      </w:r>
      <w:proofErr w:type="spellEnd"/>
      <w:r w:rsidRPr="00E404A8">
        <w:rPr>
          <w:rFonts w:ascii="Times New Roman" w:eastAsia="Times New Roman" w:hAnsi="Times New Roman" w:cs="Times New Roman"/>
          <w:bCs/>
          <w:sz w:val="24"/>
          <w:szCs w:val="24"/>
          <w:lang w:bidi="ru-RU"/>
        </w:rPr>
        <w:t xml:space="preserve">. Шрифт </w:t>
      </w:r>
      <w:proofErr w:type="spellStart"/>
      <w:r w:rsidRPr="00E404A8">
        <w:rPr>
          <w:rFonts w:ascii="Times New Roman" w:eastAsia="Times New Roman" w:hAnsi="Times New Roman" w:cs="Times New Roman"/>
          <w:bCs/>
          <w:sz w:val="24"/>
          <w:szCs w:val="24"/>
          <w:lang w:bidi="ru-RU"/>
        </w:rPr>
        <w:t>Times</w:t>
      </w:r>
      <w:proofErr w:type="spellEnd"/>
      <w:r w:rsidRPr="00E404A8">
        <w:rPr>
          <w:rFonts w:ascii="Times New Roman" w:eastAsia="Times New Roman" w:hAnsi="Times New Roman" w:cs="Times New Roman"/>
          <w:bCs/>
          <w:sz w:val="24"/>
          <w:szCs w:val="24"/>
          <w:lang w:bidi="ru-RU"/>
        </w:rPr>
        <w:t xml:space="preserve"> </w:t>
      </w:r>
      <w:proofErr w:type="spellStart"/>
      <w:r w:rsidRPr="00E404A8">
        <w:rPr>
          <w:rFonts w:ascii="Times New Roman" w:eastAsia="Times New Roman" w:hAnsi="Times New Roman" w:cs="Times New Roman"/>
          <w:bCs/>
          <w:sz w:val="24"/>
          <w:szCs w:val="24"/>
          <w:lang w:bidi="ru-RU"/>
        </w:rPr>
        <w:t>New</w:t>
      </w:r>
      <w:proofErr w:type="spellEnd"/>
      <w:r w:rsidRPr="00E404A8">
        <w:rPr>
          <w:rFonts w:ascii="Times New Roman" w:eastAsia="Times New Roman" w:hAnsi="Times New Roman" w:cs="Times New Roman"/>
          <w:bCs/>
          <w:sz w:val="24"/>
          <w:szCs w:val="24"/>
          <w:lang w:bidi="ru-RU"/>
        </w:rPr>
        <w:t xml:space="preserve"> </w:t>
      </w:r>
      <w:proofErr w:type="spellStart"/>
      <w:r w:rsidRPr="00E404A8">
        <w:rPr>
          <w:rFonts w:ascii="Times New Roman" w:eastAsia="Times New Roman" w:hAnsi="Times New Roman" w:cs="Times New Roman"/>
          <w:bCs/>
          <w:sz w:val="24"/>
          <w:szCs w:val="24"/>
          <w:lang w:bidi="ru-RU"/>
        </w:rPr>
        <w:t>Roman</w:t>
      </w:r>
      <w:proofErr w:type="spellEnd"/>
      <w:r w:rsidRPr="00E404A8">
        <w:rPr>
          <w:rFonts w:ascii="Times New Roman" w:eastAsia="Times New Roman" w:hAnsi="Times New Roman" w:cs="Times New Roman"/>
          <w:bCs/>
          <w:sz w:val="24"/>
          <w:szCs w:val="24"/>
          <w:lang w:bidi="ru-RU"/>
        </w:rPr>
        <w:t xml:space="preserve">, </w:t>
      </w:r>
      <w:r w:rsidRPr="00DE6318">
        <w:rPr>
          <w:rFonts w:ascii="Times New Roman" w:eastAsia="Times New Roman" w:hAnsi="Times New Roman" w:cs="Times New Roman"/>
          <w:bCs/>
          <w:sz w:val="24"/>
          <w:szCs w:val="24"/>
          <w:lang w:bidi="ru-RU"/>
        </w:rPr>
        <w:t>кегль 14, поля</w:t>
      </w:r>
      <w:r w:rsidRPr="00E404A8">
        <w:rPr>
          <w:rFonts w:ascii="Times New Roman" w:eastAsia="Times New Roman" w:hAnsi="Times New Roman" w:cs="Times New Roman"/>
          <w:bCs/>
          <w:sz w:val="24"/>
          <w:szCs w:val="24"/>
          <w:lang w:bidi="ru-RU"/>
        </w:rPr>
        <w:t xml:space="preserve"> 2,0 см со всех сторон.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3. Формат бумаги А4 (210х297) мм.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4. Научная статья должна содержать следующие разделы (пример оформления статьи): </w:t>
      </w:r>
    </w:p>
    <w:p w:rsidR="002C61D0" w:rsidRPr="003927FF" w:rsidRDefault="002C61D0" w:rsidP="002C61D0">
      <w:pPr>
        <w:shd w:val="clear" w:color="auto" w:fill="FFFFFF" w:themeFill="background1"/>
        <w:tabs>
          <w:tab w:val="left" w:pos="3045"/>
        </w:tabs>
        <w:spacing w:after="0" w:line="240" w:lineRule="auto"/>
        <w:jc w:val="both"/>
        <w:rPr>
          <w:rFonts w:ascii="Times New Roman" w:eastAsia="Times New Roman" w:hAnsi="Times New Roman" w:cs="Times New Roman"/>
          <w:bCs/>
          <w:sz w:val="24"/>
          <w:szCs w:val="24"/>
          <w:lang w:bidi="ru-RU"/>
        </w:rPr>
      </w:pPr>
      <w:r w:rsidRPr="003927FF">
        <w:rPr>
          <w:rFonts w:ascii="Times New Roman" w:eastAsia="Times New Roman" w:hAnsi="Times New Roman" w:cs="Times New Roman"/>
          <w:bCs/>
          <w:sz w:val="24"/>
          <w:szCs w:val="24"/>
          <w:shd w:val="clear" w:color="auto" w:fill="FFFFFF" w:themeFill="background1"/>
          <w:lang w:bidi="ru-RU"/>
        </w:rPr>
        <w:t>4</w:t>
      </w:r>
      <w:r>
        <w:rPr>
          <w:rFonts w:ascii="Times New Roman" w:eastAsia="Times New Roman" w:hAnsi="Times New Roman" w:cs="Times New Roman"/>
          <w:bCs/>
          <w:sz w:val="24"/>
          <w:szCs w:val="24"/>
          <w:shd w:val="clear" w:color="auto" w:fill="FFFFFF" w:themeFill="background1"/>
          <w:lang w:bidi="ru-RU"/>
        </w:rPr>
        <w:t>.1. УДК (выравнивание по левому краю);</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4.2. ГРНТИ (выравнивание по левому краю) можно узнать на сайте: </w:t>
      </w:r>
      <w:hyperlink r:id="rId6" w:history="1">
        <w:r w:rsidRPr="00B56E8B">
          <w:rPr>
            <w:rStyle w:val="a6"/>
            <w:sz w:val="24"/>
            <w:szCs w:val="24"/>
            <w:lang w:bidi="ru-RU"/>
          </w:rPr>
          <w:t>http://www.grnti.ru/</w:t>
        </w:r>
      </w:hyperlink>
      <w:r w:rsidRPr="00E404A8">
        <w:rPr>
          <w:rFonts w:ascii="Times New Roman" w:eastAsia="Times New Roman" w:hAnsi="Times New Roman" w:cs="Times New Roman"/>
          <w:bCs/>
          <w:sz w:val="24"/>
          <w:szCs w:val="24"/>
          <w:lang w:bidi="ru-RU"/>
        </w:rPr>
        <w:t xml:space="preserve">;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4.3. Название статьи на русском языке (печатается полужирным начертанием, заглавными (прописными) буквами, выравнивание по центру);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4.4. Фамилия и инициалы автора/авторов (инициалы перед фамилией) на русском языке;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4.5. Организация, город, страна участника/участников (при необходимости указать несколько организаций; выравнивание по центру; печатается курсивом) на русском языке;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4.6. Название статьи на английском языке (печатается полужирным начертанием, заглавными буквами, выравнивание по центру);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4.7. Фамилия и инициалы автора/авторов (инициалы перед фамилией) на английском языке;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4.8. Организация, город, страна участника/участников (при необходимости указать несколько организаций; выравнивание по центру; печатается курсивом) на английском языке; </w:t>
      </w:r>
    </w:p>
    <w:p w:rsidR="002C61D0" w:rsidRPr="00DE6318"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4.9. Аннотация (50-70 слов</w:t>
      </w:r>
      <w:r w:rsidRPr="00DE6318">
        <w:rPr>
          <w:rFonts w:ascii="Times New Roman" w:eastAsia="Times New Roman" w:hAnsi="Times New Roman" w:cs="Times New Roman"/>
          <w:bCs/>
          <w:sz w:val="24"/>
          <w:szCs w:val="24"/>
          <w:lang w:bidi="ru-RU"/>
        </w:rPr>
        <w:t xml:space="preserve">, кегль 12, на русском языке, выравнивание по ширине);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DE6318">
        <w:rPr>
          <w:rFonts w:ascii="Times New Roman" w:eastAsia="Times New Roman" w:hAnsi="Times New Roman" w:cs="Times New Roman"/>
          <w:bCs/>
          <w:sz w:val="24"/>
          <w:szCs w:val="24"/>
          <w:lang w:bidi="ru-RU"/>
        </w:rPr>
        <w:t>4.10. Ключевые слова (6-8 слов на русском языке, кегль 12, выравнивание</w:t>
      </w:r>
      <w:r w:rsidRPr="003E79E7">
        <w:rPr>
          <w:rFonts w:ascii="Times New Roman" w:eastAsia="Times New Roman" w:hAnsi="Times New Roman" w:cs="Times New Roman"/>
          <w:bCs/>
          <w:sz w:val="24"/>
          <w:szCs w:val="24"/>
          <w:lang w:bidi="ru-RU"/>
        </w:rPr>
        <w:t xml:space="preserve"> по ширине);</w:t>
      </w:r>
      <w:r w:rsidRPr="00E404A8">
        <w:rPr>
          <w:rFonts w:ascii="Times New Roman" w:eastAsia="Times New Roman" w:hAnsi="Times New Roman" w:cs="Times New Roman"/>
          <w:bCs/>
          <w:sz w:val="24"/>
          <w:szCs w:val="24"/>
          <w:lang w:bidi="ru-RU"/>
        </w:rPr>
        <w:t xml:space="preserve">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4.11. Аннотация (50-70 слов, кегль 12, на английском языке; выравнивание по ширине);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4.12. Ключевые слова (6-8 слов на английском языке, кегль 12, выравнивание по ширине);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4.13. Текст статьи (выравнивание по ширине).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5. Количество таблиц, формул, рисунков следует ограничить до 4, и оформить как встроенный объект. Номера страниц не указывать. </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 xml:space="preserve">6. Литература указывается в </w:t>
      </w:r>
      <w:r w:rsidRPr="00DE6318">
        <w:rPr>
          <w:rFonts w:ascii="Times New Roman" w:eastAsia="Times New Roman" w:hAnsi="Times New Roman" w:cs="Times New Roman"/>
          <w:bCs/>
          <w:sz w:val="24"/>
          <w:szCs w:val="24"/>
          <w:lang w:bidi="ru-RU"/>
        </w:rPr>
        <w:t>конце основного текста 12-м кеглем</w:t>
      </w:r>
      <w:r w:rsidRPr="003E79E7">
        <w:rPr>
          <w:rFonts w:ascii="Times New Roman" w:eastAsia="Times New Roman" w:hAnsi="Times New Roman" w:cs="Times New Roman"/>
          <w:bCs/>
          <w:sz w:val="24"/>
          <w:szCs w:val="24"/>
          <w:lang w:bidi="ru-RU"/>
        </w:rPr>
        <w:t xml:space="preserve"> по порядку</w:t>
      </w:r>
      <w:r w:rsidRPr="00E404A8">
        <w:rPr>
          <w:rFonts w:ascii="Times New Roman" w:eastAsia="Times New Roman" w:hAnsi="Times New Roman" w:cs="Times New Roman"/>
          <w:bCs/>
          <w:sz w:val="24"/>
          <w:szCs w:val="24"/>
          <w:lang w:bidi="ru-RU"/>
        </w:rPr>
        <w:t xml:space="preserve"> цитирования в тексте. Внутри текста номер источника и страницы указываются в квадра</w:t>
      </w:r>
      <w:r>
        <w:rPr>
          <w:rFonts w:ascii="Times New Roman" w:eastAsia="Times New Roman" w:hAnsi="Times New Roman" w:cs="Times New Roman"/>
          <w:bCs/>
          <w:sz w:val="24"/>
          <w:szCs w:val="24"/>
          <w:lang w:bidi="ru-RU"/>
        </w:rPr>
        <w:t>тных скобках (например, [1, с. 4</w:t>
      </w:r>
      <w:r w:rsidRPr="000649FA">
        <w:rPr>
          <w:rFonts w:ascii="Times New Roman" w:eastAsia="Times New Roman" w:hAnsi="Times New Roman" w:cs="Times New Roman"/>
          <w:bCs/>
          <w:sz w:val="24"/>
          <w:szCs w:val="24"/>
          <w:lang w:bidi="ru-RU"/>
        </w:rPr>
        <w:t>4</w:t>
      </w:r>
      <w:r w:rsidRPr="00E404A8">
        <w:rPr>
          <w:rFonts w:ascii="Times New Roman" w:eastAsia="Times New Roman" w:hAnsi="Times New Roman" w:cs="Times New Roman"/>
          <w:bCs/>
          <w:sz w:val="24"/>
          <w:szCs w:val="24"/>
          <w:lang w:bidi="ru-RU"/>
        </w:rPr>
        <w:t xml:space="preserve">]). </w:t>
      </w:r>
      <w:r w:rsidRPr="00CE3C69">
        <w:rPr>
          <w:rFonts w:ascii="Times New Roman" w:eastAsia="Times New Roman" w:hAnsi="Times New Roman" w:cs="Times New Roman"/>
          <w:bCs/>
          <w:sz w:val="24"/>
          <w:szCs w:val="24"/>
          <w:lang w:bidi="ru-RU"/>
        </w:rPr>
        <w:t xml:space="preserve">Список литературы оформляется в </w:t>
      </w:r>
      <w:r w:rsidRPr="00DE6318">
        <w:rPr>
          <w:rFonts w:ascii="Times New Roman" w:eastAsia="Times New Roman" w:hAnsi="Times New Roman" w:cs="Times New Roman"/>
          <w:bCs/>
          <w:sz w:val="24"/>
          <w:szCs w:val="24"/>
          <w:lang w:bidi="ru-RU"/>
        </w:rPr>
        <w:t>соответствии с ГОСТ</w:t>
      </w:r>
      <w:r w:rsidRPr="00DE6318">
        <w:rPr>
          <w:rFonts w:ascii="Tahoma" w:hAnsi="Tahoma" w:cs="Tahoma"/>
          <w:color w:val="4C4842"/>
          <w:sz w:val="20"/>
          <w:szCs w:val="20"/>
          <w:shd w:val="clear" w:color="auto" w:fill="F9F8F6"/>
        </w:rPr>
        <w:t xml:space="preserve"> </w:t>
      </w:r>
      <w:r w:rsidRPr="00DE6318">
        <w:rPr>
          <w:rFonts w:ascii="Times New Roman" w:hAnsi="Times New Roman" w:cs="Times New Roman"/>
          <w:sz w:val="24"/>
          <w:szCs w:val="24"/>
          <w:shd w:val="clear" w:color="auto" w:fill="F9F8F6"/>
        </w:rPr>
        <w:t>7.0.5-2008</w:t>
      </w:r>
      <w:r w:rsidRPr="00DE6318">
        <w:rPr>
          <w:rFonts w:ascii="Times New Roman" w:eastAsia="Times New Roman" w:hAnsi="Times New Roman" w:cs="Times New Roman"/>
          <w:bCs/>
          <w:sz w:val="24"/>
          <w:szCs w:val="24"/>
          <w:lang w:bidi="ru-RU"/>
        </w:rPr>
        <w:t>.</w:t>
      </w:r>
      <w:r w:rsidRPr="00CE3C69">
        <w:rPr>
          <w:rFonts w:ascii="Times New Roman" w:eastAsia="Times New Roman" w:hAnsi="Times New Roman" w:cs="Times New Roman"/>
          <w:bCs/>
          <w:sz w:val="24"/>
          <w:szCs w:val="24"/>
          <w:lang w:bidi="ru-RU"/>
        </w:rPr>
        <w:t xml:space="preserve"> С примерами библиографического описания на различные виды ресурсов возможно ознакомиться на сайте </w:t>
      </w:r>
      <w:hyperlink r:id="rId7" w:history="1">
        <w:r w:rsidRPr="00352A17">
          <w:rPr>
            <w:rStyle w:val="a6"/>
            <w:sz w:val="24"/>
            <w:szCs w:val="24"/>
            <w:lang w:bidi="ru-RU"/>
          </w:rPr>
          <w:t>https://ssmu.ru/ru/about/upravlenie_universitetim/slujby/rio/norm-document/</w:t>
        </w:r>
      </w:hyperlink>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sidRPr="00E404A8">
        <w:rPr>
          <w:rFonts w:ascii="Times New Roman" w:eastAsia="Times New Roman" w:hAnsi="Times New Roman" w:cs="Times New Roman"/>
          <w:bCs/>
          <w:sz w:val="24"/>
          <w:szCs w:val="24"/>
          <w:lang w:bidi="ru-RU"/>
        </w:rPr>
        <w:t>7. Материалы, не соответствующие направлениям конференции и требова</w:t>
      </w:r>
      <w:r>
        <w:rPr>
          <w:rFonts w:ascii="Times New Roman" w:eastAsia="Times New Roman" w:hAnsi="Times New Roman" w:cs="Times New Roman"/>
          <w:bCs/>
          <w:sz w:val="24"/>
          <w:szCs w:val="24"/>
          <w:lang w:bidi="ru-RU"/>
        </w:rPr>
        <w:t>ниям к оформлению, отклоняются.</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p>
    <w:p w:rsidR="002C61D0" w:rsidRDefault="002C61D0" w:rsidP="002C61D0">
      <w:pPr>
        <w:jc w:val="both"/>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br w:type="page"/>
      </w:r>
    </w:p>
    <w:p w:rsidR="002C61D0" w:rsidRDefault="002C61D0" w:rsidP="002C61D0">
      <w:pPr>
        <w:pStyle w:val="2"/>
        <w:spacing w:line="240" w:lineRule="auto"/>
        <w:ind w:right="28"/>
        <w:rPr>
          <w:i/>
          <w:sz w:val="24"/>
          <w:szCs w:val="24"/>
        </w:rPr>
      </w:pPr>
      <w:r w:rsidRPr="00FE6AD9">
        <w:rPr>
          <w:sz w:val="24"/>
          <w:szCs w:val="24"/>
        </w:rPr>
        <w:lastRenderedPageBreak/>
        <w:t>Пример оформления статьи</w:t>
      </w:r>
    </w:p>
    <w:p w:rsidR="002C61D0" w:rsidRPr="0084774F" w:rsidRDefault="002C61D0" w:rsidP="002C61D0">
      <w:pPr>
        <w:pStyle w:val="ab"/>
        <w:jc w:val="both"/>
        <w:rPr>
          <w:b/>
          <w:spacing w:val="-2"/>
          <w:sz w:val="28"/>
          <w:szCs w:val="28"/>
        </w:rPr>
      </w:pPr>
      <w:r w:rsidRPr="0084774F">
        <w:rPr>
          <w:rStyle w:val="ac"/>
          <w:color w:val="000000"/>
          <w:sz w:val="28"/>
          <w:szCs w:val="28"/>
          <w:shd w:val="clear" w:color="auto" w:fill="FFFFFF"/>
        </w:rPr>
        <w:t>УДК 796.011.1:94(571.1)</w:t>
      </w:r>
    </w:p>
    <w:p w:rsidR="002C61D0" w:rsidRPr="008D0035" w:rsidRDefault="002C61D0" w:rsidP="002C61D0">
      <w:pPr>
        <w:pStyle w:val="1"/>
        <w:spacing w:line="240" w:lineRule="auto"/>
        <w:ind w:firstLine="0"/>
        <w:jc w:val="both"/>
        <w:rPr>
          <w:rFonts w:ascii="Times New Roman" w:hAnsi="Times New Roman"/>
          <w:b w:val="0"/>
          <w:i w:val="0"/>
          <w:szCs w:val="28"/>
        </w:rPr>
      </w:pPr>
      <w:r w:rsidRPr="000E5478">
        <w:rPr>
          <w:rFonts w:ascii="Times New Roman" w:hAnsi="Times New Roman"/>
          <w:b w:val="0"/>
          <w:i w:val="0"/>
          <w:szCs w:val="28"/>
        </w:rPr>
        <w:t xml:space="preserve">ГРНТИ </w:t>
      </w:r>
      <w:r>
        <w:rPr>
          <w:rFonts w:ascii="Times New Roman" w:hAnsi="Times New Roman"/>
          <w:b w:val="0"/>
          <w:i w:val="0"/>
          <w:szCs w:val="28"/>
        </w:rPr>
        <w:t>03</w:t>
      </w:r>
      <w:r w:rsidRPr="000E5478">
        <w:rPr>
          <w:rFonts w:ascii="Times New Roman" w:hAnsi="Times New Roman"/>
          <w:b w:val="0"/>
          <w:i w:val="0"/>
          <w:szCs w:val="28"/>
        </w:rPr>
        <w:t>.</w:t>
      </w:r>
      <w:r>
        <w:rPr>
          <w:rFonts w:ascii="Times New Roman" w:hAnsi="Times New Roman"/>
          <w:b w:val="0"/>
          <w:i w:val="0"/>
          <w:szCs w:val="28"/>
        </w:rPr>
        <w:t>2</w:t>
      </w:r>
      <w:r w:rsidRPr="000E5478">
        <w:rPr>
          <w:rFonts w:ascii="Times New Roman" w:hAnsi="Times New Roman"/>
          <w:b w:val="0"/>
          <w:i w:val="0"/>
          <w:szCs w:val="28"/>
        </w:rPr>
        <w:t>3.</w:t>
      </w:r>
      <w:r>
        <w:rPr>
          <w:rFonts w:ascii="Times New Roman" w:hAnsi="Times New Roman"/>
          <w:b w:val="0"/>
          <w:i w:val="0"/>
          <w:szCs w:val="28"/>
        </w:rPr>
        <w:t>5</w:t>
      </w:r>
      <w:r w:rsidRPr="000E5478">
        <w:rPr>
          <w:rFonts w:ascii="Times New Roman" w:hAnsi="Times New Roman"/>
          <w:b w:val="0"/>
          <w:i w:val="0"/>
          <w:szCs w:val="28"/>
        </w:rPr>
        <w:t>5</w:t>
      </w:r>
    </w:p>
    <w:p w:rsidR="002C61D0" w:rsidRPr="008D0035" w:rsidRDefault="002C61D0" w:rsidP="002C61D0">
      <w:pPr>
        <w:pStyle w:val="1"/>
        <w:spacing w:line="240" w:lineRule="auto"/>
        <w:ind w:firstLine="709"/>
        <w:jc w:val="both"/>
        <w:rPr>
          <w:rFonts w:ascii="Times New Roman" w:hAnsi="Times New Roman"/>
          <w:b w:val="0"/>
          <w:i w:val="0"/>
          <w:szCs w:val="28"/>
        </w:rPr>
      </w:pPr>
    </w:p>
    <w:p w:rsidR="002C61D0" w:rsidRDefault="002C61D0" w:rsidP="002C61D0">
      <w:pPr>
        <w:pStyle w:val="1"/>
        <w:spacing w:line="240" w:lineRule="auto"/>
        <w:ind w:firstLine="284"/>
        <w:rPr>
          <w:rFonts w:ascii="Times New Roman" w:hAnsi="Times New Roman"/>
          <w:i w:val="0"/>
          <w:szCs w:val="28"/>
        </w:rPr>
      </w:pPr>
      <w:r>
        <w:rPr>
          <w:rFonts w:ascii="Times New Roman" w:hAnsi="Times New Roman"/>
          <w:i w:val="0"/>
          <w:szCs w:val="28"/>
        </w:rPr>
        <w:t xml:space="preserve">ФИЗИЧЕСКАЯ КУЛЬТУРА В </w:t>
      </w:r>
      <w:r w:rsidRPr="000E5478">
        <w:rPr>
          <w:rFonts w:ascii="Times New Roman" w:hAnsi="Times New Roman"/>
          <w:i w:val="0"/>
          <w:szCs w:val="28"/>
        </w:rPr>
        <w:t xml:space="preserve">20-Е ГГ. </w:t>
      </w:r>
      <w:r w:rsidRPr="000E5478">
        <w:rPr>
          <w:rFonts w:ascii="Times New Roman" w:hAnsi="Times New Roman"/>
          <w:i w:val="0"/>
          <w:szCs w:val="28"/>
          <w:lang w:val="en-US"/>
        </w:rPr>
        <w:t>XX</w:t>
      </w:r>
      <w:r w:rsidRPr="000E5478">
        <w:rPr>
          <w:rFonts w:ascii="Times New Roman" w:hAnsi="Times New Roman"/>
          <w:i w:val="0"/>
          <w:szCs w:val="28"/>
        </w:rPr>
        <w:t xml:space="preserve"> ВЕКА: ОЗДОРОВЛЕНИ</w:t>
      </w:r>
      <w:r>
        <w:rPr>
          <w:rFonts w:ascii="Times New Roman" w:hAnsi="Times New Roman"/>
          <w:i w:val="0"/>
          <w:szCs w:val="28"/>
        </w:rPr>
        <w:t>Е</w:t>
      </w:r>
      <w:r w:rsidRPr="000E5478">
        <w:rPr>
          <w:rFonts w:ascii="Times New Roman" w:hAnsi="Times New Roman"/>
          <w:i w:val="0"/>
          <w:szCs w:val="28"/>
        </w:rPr>
        <w:t xml:space="preserve"> ГРАЖДАН</w:t>
      </w:r>
      <w:r w:rsidRPr="00C27607">
        <w:rPr>
          <w:rFonts w:ascii="Times New Roman" w:hAnsi="Times New Roman"/>
          <w:i w:val="0"/>
          <w:szCs w:val="28"/>
        </w:rPr>
        <w:t xml:space="preserve"> </w:t>
      </w:r>
      <w:r w:rsidRPr="000E5478">
        <w:rPr>
          <w:rFonts w:ascii="Times New Roman" w:hAnsi="Times New Roman"/>
          <w:i w:val="0"/>
          <w:szCs w:val="28"/>
        </w:rPr>
        <w:t>СОВЕТСК</w:t>
      </w:r>
      <w:r>
        <w:rPr>
          <w:rFonts w:ascii="Times New Roman" w:hAnsi="Times New Roman"/>
          <w:i w:val="0"/>
          <w:szCs w:val="28"/>
        </w:rPr>
        <w:t>ОГО</w:t>
      </w:r>
      <w:r w:rsidRPr="000E5478">
        <w:rPr>
          <w:rFonts w:ascii="Times New Roman" w:hAnsi="Times New Roman"/>
          <w:i w:val="0"/>
          <w:szCs w:val="28"/>
        </w:rPr>
        <w:t xml:space="preserve"> ГОСУДАРСТВА</w:t>
      </w:r>
      <w:r>
        <w:rPr>
          <w:rFonts w:ascii="Times New Roman" w:hAnsi="Times New Roman"/>
          <w:i w:val="0"/>
          <w:szCs w:val="28"/>
        </w:rPr>
        <w:t xml:space="preserve"> </w:t>
      </w:r>
    </w:p>
    <w:p w:rsidR="002C61D0" w:rsidRPr="000E5478" w:rsidRDefault="002C61D0" w:rsidP="002C61D0">
      <w:pPr>
        <w:pStyle w:val="1"/>
        <w:spacing w:line="240" w:lineRule="auto"/>
        <w:ind w:firstLine="284"/>
        <w:rPr>
          <w:rFonts w:ascii="Times New Roman" w:hAnsi="Times New Roman"/>
          <w:i w:val="0"/>
          <w:szCs w:val="28"/>
        </w:rPr>
      </w:pPr>
    </w:p>
    <w:p w:rsidR="002C61D0" w:rsidRPr="000E5478" w:rsidRDefault="002C61D0" w:rsidP="002C61D0">
      <w:pPr>
        <w:pStyle w:val="1"/>
        <w:spacing w:line="240" w:lineRule="auto"/>
        <w:ind w:firstLine="709"/>
        <w:rPr>
          <w:rFonts w:ascii="Times New Roman" w:hAnsi="Times New Roman"/>
          <w:b w:val="0"/>
          <w:i w:val="0"/>
          <w:szCs w:val="28"/>
        </w:rPr>
      </w:pPr>
      <w:r w:rsidRPr="000E5478">
        <w:rPr>
          <w:rFonts w:ascii="Times New Roman" w:hAnsi="Times New Roman"/>
          <w:b w:val="0"/>
          <w:i w:val="0"/>
          <w:szCs w:val="28"/>
        </w:rPr>
        <w:t>Т.В. Сарычева</w:t>
      </w:r>
    </w:p>
    <w:p w:rsidR="002C61D0" w:rsidRPr="0084774F" w:rsidRDefault="002C61D0" w:rsidP="002C61D0">
      <w:pPr>
        <w:pStyle w:val="1"/>
        <w:spacing w:line="240" w:lineRule="auto"/>
        <w:ind w:firstLine="0"/>
        <w:rPr>
          <w:rFonts w:ascii="Times New Roman" w:hAnsi="Times New Roman"/>
          <w:b w:val="0"/>
          <w:szCs w:val="28"/>
        </w:rPr>
      </w:pPr>
      <w:r w:rsidRPr="0084774F">
        <w:rPr>
          <w:rFonts w:ascii="Times New Roman" w:hAnsi="Times New Roman"/>
          <w:b w:val="0"/>
          <w:szCs w:val="28"/>
        </w:rPr>
        <w:t>Сибирский государственный медицинский университет, г. Томск, Россия</w:t>
      </w:r>
    </w:p>
    <w:p w:rsidR="002C61D0" w:rsidRPr="0084774F" w:rsidRDefault="002C61D0" w:rsidP="002C61D0">
      <w:pPr>
        <w:pStyle w:val="1"/>
        <w:spacing w:line="240" w:lineRule="auto"/>
        <w:ind w:firstLine="0"/>
        <w:rPr>
          <w:rFonts w:ascii="Times New Roman" w:hAnsi="Times New Roman"/>
          <w:b w:val="0"/>
          <w:szCs w:val="28"/>
        </w:rPr>
      </w:pPr>
    </w:p>
    <w:p w:rsidR="002C61D0" w:rsidRDefault="002C61D0" w:rsidP="002C61D0">
      <w:pPr>
        <w:spacing w:after="0"/>
        <w:jc w:val="center"/>
        <w:rPr>
          <w:rFonts w:ascii="Times New Roman" w:hAnsi="Times New Roman" w:cs="Times New Roman"/>
          <w:b/>
          <w:sz w:val="28"/>
          <w:szCs w:val="28"/>
          <w:lang w:val="en-US"/>
        </w:rPr>
      </w:pPr>
      <w:r w:rsidRPr="0071267D">
        <w:rPr>
          <w:rFonts w:ascii="Times New Roman" w:hAnsi="Times New Roman" w:cs="Times New Roman"/>
          <w:b/>
          <w:sz w:val="28"/>
          <w:szCs w:val="28"/>
          <w:lang w:val="en-US"/>
        </w:rPr>
        <w:t>PHYSICAL CULTURE IN THE 1920s: RECREATION OF THE SOVIET STATE CITIZENS</w:t>
      </w:r>
    </w:p>
    <w:p w:rsidR="002C61D0" w:rsidRPr="0071267D" w:rsidRDefault="002C61D0" w:rsidP="002C61D0">
      <w:pPr>
        <w:spacing w:after="0"/>
        <w:jc w:val="center"/>
        <w:rPr>
          <w:rFonts w:ascii="Times New Roman" w:hAnsi="Times New Roman" w:cs="Times New Roman"/>
          <w:b/>
          <w:sz w:val="28"/>
          <w:szCs w:val="28"/>
          <w:lang w:val="en-US"/>
        </w:rPr>
      </w:pPr>
    </w:p>
    <w:p w:rsidR="002C61D0" w:rsidRPr="004366EE" w:rsidRDefault="002C61D0" w:rsidP="002C61D0">
      <w:pPr>
        <w:spacing w:after="0"/>
        <w:jc w:val="center"/>
        <w:rPr>
          <w:rFonts w:ascii="Times New Roman" w:hAnsi="Times New Roman"/>
          <w:sz w:val="28"/>
          <w:szCs w:val="28"/>
          <w:lang w:val="en-US"/>
        </w:rPr>
      </w:pPr>
      <w:r w:rsidRPr="00A51BD5">
        <w:rPr>
          <w:rFonts w:ascii="Times New Roman" w:hAnsi="Times New Roman"/>
          <w:color w:val="000000"/>
          <w:sz w:val="28"/>
          <w:szCs w:val="28"/>
          <w:lang w:val="en-US"/>
        </w:rPr>
        <w:t xml:space="preserve">T.V. </w:t>
      </w:r>
      <w:proofErr w:type="spellStart"/>
      <w:r w:rsidRPr="004366EE">
        <w:rPr>
          <w:rFonts w:ascii="Times New Roman" w:hAnsi="Times New Roman"/>
          <w:sz w:val="28"/>
          <w:szCs w:val="28"/>
          <w:lang w:val="en-US"/>
        </w:rPr>
        <w:t>Sarycheva</w:t>
      </w:r>
      <w:proofErr w:type="spellEnd"/>
    </w:p>
    <w:p w:rsidR="002C61D0" w:rsidRPr="00B05B9D" w:rsidRDefault="002C61D0" w:rsidP="002C61D0">
      <w:pPr>
        <w:spacing w:after="0"/>
        <w:jc w:val="center"/>
        <w:rPr>
          <w:rFonts w:ascii="Times New Roman" w:hAnsi="Times New Roman" w:cs="Times New Roman"/>
          <w:sz w:val="28"/>
          <w:szCs w:val="28"/>
          <w:lang w:val="en-US"/>
        </w:rPr>
      </w:pPr>
      <w:r w:rsidRPr="00B05B9D">
        <w:rPr>
          <w:rFonts w:ascii="Times New Roman" w:hAnsi="Times New Roman" w:cs="Times New Roman"/>
          <w:i/>
          <w:sz w:val="28"/>
          <w:szCs w:val="28"/>
          <w:lang w:val="en-US"/>
        </w:rPr>
        <w:t>Siberian State Medical University</w:t>
      </w:r>
      <w:r w:rsidRPr="00FF48E7">
        <w:rPr>
          <w:rFonts w:ascii="Times New Roman" w:hAnsi="Times New Roman" w:cs="Times New Roman"/>
          <w:i/>
          <w:sz w:val="28"/>
          <w:szCs w:val="28"/>
          <w:lang w:val="en-US"/>
        </w:rPr>
        <w:t>,</w:t>
      </w:r>
      <w:r w:rsidRPr="00B05B9D">
        <w:rPr>
          <w:rFonts w:ascii="Times New Roman" w:hAnsi="Times New Roman" w:cs="Times New Roman"/>
          <w:i/>
          <w:sz w:val="28"/>
          <w:szCs w:val="28"/>
          <w:lang w:val="en-US"/>
        </w:rPr>
        <w:t xml:space="preserve"> Tomsk, Russia</w:t>
      </w:r>
    </w:p>
    <w:p w:rsidR="002C61D0" w:rsidRDefault="002C61D0" w:rsidP="002C61D0">
      <w:pPr>
        <w:spacing w:after="0" w:line="240" w:lineRule="auto"/>
        <w:jc w:val="both"/>
        <w:rPr>
          <w:rFonts w:ascii="Times New Roman" w:hAnsi="Times New Roman" w:cs="Times New Roman"/>
          <w:sz w:val="24"/>
          <w:szCs w:val="24"/>
          <w:lang w:val="en-US"/>
        </w:rPr>
      </w:pPr>
    </w:p>
    <w:p w:rsidR="002C61D0" w:rsidRPr="00B853FE" w:rsidRDefault="002C61D0" w:rsidP="002C61D0">
      <w:pPr>
        <w:spacing w:after="0" w:line="240" w:lineRule="auto"/>
        <w:ind w:firstLine="567"/>
        <w:jc w:val="both"/>
        <w:rPr>
          <w:rFonts w:ascii="Times New Roman" w:hAnsi="Times New Roman" w:cs="Times New Roman"/>
          <w:sz w:val="24"/>
          <w:szCs w:val="24"/>
        </w:rPr>
      </w:pPr>
      <w:r w:rsidRPr="002027FB">
        <w:rPr>
          <w:rFonts w:ascii="Times New Roman" w:hAnsi="Times New Roman" w:cs="Times New Roman"/>
          <w:i/>
          <w:sz w:val="24"/>
          <w:szCs w:val="24"/>
        </w:rPr>
        <w:t>Аннотация:</w:t>
      </w:r>
      <w:r>
        <w:rPr>
          <w:rFonts w:ascii="Times New Roman" w:hAnsi="Times New Roman" w:cs="Times New Roman"/>
          <w:sz w:val="24"/>
          <w:szCs w:val="24"/>
        </w:rPr>
        <w:t xml:space="preserve"> Повышение уровня здоровья нации является одной из важнейших задач государства. </w:t>
      </w:r>
      <w:r w:rsidRPr="00B853FE">
        <w:rPr>
          <w:rFonts w:ascii="Times New Roman" w:hAnsi="Times New Roman" w:cs="Times New Roman"/>
          <w:sz w:val="24"/>
          <w:szCs w:val="24"/>
        </w:rPr>
        <w:t xml:space="preserve">В статье раскрываются меры советского правительства </w:t>
      </w:r>
      <w:r>
        <w:rPr>
          <w:rFonts w:ascii="Times New Roman" w:hAnsi="Times New Roman" w:cs="Times New Roman"/>
          <w:sz w:val="24"/>
          <w:szCs w:val="24"/>
        </w:rPr>
        <w:t xml:space="preserve">в </w:t>
      </w:r>
      <w:r w:rsidRPr="00B853FE">
        <w:rPr>
          <w:rFonts w:ascii="Times New Roman" w:hAnsi="Times New Roman" w:cs="Times New Roman"/>
          <w:sz w:val="24"/>
          <w:szCs w:val="24"/>
        </w:rPr>
        <w:t xml:space="preserve">20-х гг. </w:t>
      </w:r>
      <w:r w:rsidRPr="00B853FE">
        <w:rPr>
          <w:rFonts w:ascii="Times New Roman" w:hAnsi="Times New Roman" w:cs="Times New Roman"/>
          <w:sz w:val="24"/>
          <w:szCs w:val="24"/>
          <w:lang w:val="en-US"/>
        </w:rPr>
        <w:t>XX</w:t>
      </w:r>
      <w:r w:rsidRPr="00B853FE">
        <w:rPr>
          <w:rFonts w:ascii="Times New Roman" w:hAnsi="Times New Roman" w:cs="Times New Roman"/>
          <w:sz w:val="24"/>
          <w:szCs w:val="24"/>
        </w:rPr>
        <w:t xml:space="preserve"> века по оздоровлению граждан</w:t>
      </w:r>
      <w:r>
        <w:rPr>
          <w:rFonts w:ascii="Times New Roman" w:hAnsi="Times New Roman" w:cs="Times New Roman"/>
          <w:sz w:val="24"/>
          <w:szCs w:val="24"/>
        </w:rPr>
        <w:t xml:space="preserve"> государства</w:t>
      </w:r>
      <w:r w:rsidRPr="00B853FE">
        <w:rPr>
          <w:rFonts w:ascii="Times New Roman" w:hAnsi="Times New Roman" w:cs="Times New Roman"/>
          <w:sz w:val="24"/>
          <w:szCs w:val="24"/>
        </w:rPr>
        <w:t xml:space="preserve">, в том числе реализация оздоровительной функции физической культуры на примере </w:t>
      </w:r>
      <w:r>
        <w:rPr>
          <w:rFonts w:ascii="Times New Roman" w:hAnsi="Times New Roman" w:cs="Times New Roman"/>
          <w:sz w:val="24"/>
          <w:szCs w:val="24"/>
        </w:rPr>
        <w:t xml:space="preserve">Западной </w:t>
      </w:r>
      <w:r w:rsidRPr="00B853FE">
        <w:rPr>
          <w:rFonts w:ascii="Times New Roman" w:hAnsi="Times New Roman" w:cs="Times New Roman"/>
          <w:sz w:val="24"/>
          <w:szCs w:val="24"/>
        </w:rPr>
        <w:t xml:space="preserve">Сибири. </w:t>
      </w:r>
    </w:p>
    <w:p w:rsidR="002C61D0" w:rsidRDefault="002C61D0" w:rsidP="002C61D0">
      <w:pPr>
        <w:spacing w:after="0" w:line="240" w:lineRule="auto"/>
        <w:ind w:firstLine="567"/>
        <w:jc w:val="both"/>
        <w:rPr>
          <w:rFonts w:ascii="Times New Roman" w:hAnsi="Times New Roman" w:cs="Times New Roman"/>
          <w:sz w:val="24"/>
          <w:szCs w:val="24"/>
        </w:rPr>
      </w:pPr>
      <w:r w:rsidRPr="006768E2">
        <w:rPr>
          <w:rFonts w:ascii="Times New Roman" w:hAnsi="Times New Roman" w:cs="Times New Roman"/>
          <w:i/>
          <w:sz w:val="24"/>
          <w:szCs w:val="24"/>
        </w:rPr>
        <w:t>Ключевые слова</w:t>
      </w:r>
      <w:r w:rsidRPr="006768E2">
        <w:rPr>
          <w:rFonts w:ascii="Times New Roman" w:hAnsi="Times New Roman" w:cs="Times New Roman"/>
          <w:sz w:val="24"/>
          <w:szCs w:val="24"/>
        </w:rPr>
        <w:t xml:space="preserve">: оздоровление, физическая культура, </w:t>
      </w:r>
      <w:r>
        <w:rPr>
          <w:rFonts w:ascii="Times New Roman" w:hAnsi="Times New Roman" w:cs="Times New Roman"/>
          <w:sz w:val="24"/>
          <w:szCs w:val="24"/>
        </w:rPr>
        <w:t xml:space="preserve">Западная </w:t>
      </w:r>
      <w:r w:rsidRPr="006768E2">
        <w:rPr>
          <w:rFonts w:ascii="Times New Roman" w:hAnsi="Times New Roman" w:cs="Times New Roman"/>
          <w:sz w:val="24"/>
          <w:szCs w:val="24"/>
        </w:rPr>
        <w:t xml:space="preserve">Сибирь </w:t>
      </w:r>
    </w:p>
    <w:p w:rsidR="002C61D0" w:rsidRPr="006768E2" w:rsidRDefault="002C61D0" w:rsidP="002C61D0">
      <w:pPr>
        <w:spacing w:after="0" w:line="240" w:lineRule="auto"/>
        <w:ind w:firstLine="567"/>
        <w:jc w:val="both"/>
        <w:rPr>
          <w:rFonts w:ascii="Times New Roman" w:hAnsi="Times New Roman" w:cs="Times New Roman"/>
          <w:sz w:val="24"/>
          <w:szCs w:val="24"/>
        </w:rPr>
      </w:pPr>
    </w:p>
    <w:p w:rsidR="002C61D0" w:rsidRPr="0071267D" w:rsidRDefault="002C61D0" w:rsidP="002C61D0">
      <w:pPr>
        <w:spacing w:after="0"/>
        <w:ind w:firstLine="567"/>
        <w:jc w:val="both"/>
        <w:rPr>
          <w:rFonts w:ascii="Times New Roman" w:hAnsi="Times New Roman" w:cs="Times New Roman"/>
          <w:sz w:val="24"/>
          <w:szCs w:val="24"/>
          <w:lang w:val="en-US"/>
        </w:rPr>
      </w:pPr>
      <w:r w:rsidRPr="0071267D">
        <w:rPr>
          <w:rFonts w:ascii="Times New Roman" w:hAnsi="Times New Roman" w:cs="Times New Roman"/>
          <w:sz w:val="24"/>
          <w:szCs w:val="24"/>
          <w:lang w:val="en-US"/>
        </w:rPr>
        <w:t>Improving the health of the nation is one of the State’s most important objectives. The measures of the Soviet government aimed to improve the State citizens’ health condition in the 1920s are analyzed in the article, including the implementation of the recreational function of physical culture on the example of Western Siberia.</w:t>
      </w:r>
    </w:p>
    <w:p w:rsidR="002C61D0" w:rsidRPr="0073286D" w:rsidRDefault="002C61D0" w:rsidP="002C61D0">
      <w:pPr>
        <w:ind w:firstLine="567"/>
        <w:jc w:val="both"/>
        <w:rPr>
          <w:rFonts w:ascii="Times New Roman" w:hAnsi="Times New Roman" w:cs="Times New Roman"/>
          <w:sz w:val="28"/>
          <w:szCs w:val="28"/>
          <w:lang w:val="en-US"/>
        </w:rPr>
      </w:pPr>
      <w:r w:rsidRPr="002A22BE">
        <w:rPr>
          <w:rFonts w:ascii="Times New Roman" w:hAnsi="Times New Roman" w:cs="Times New Roman"/>
          <w:i/>
          <w:color w:val="000000"/>
          <w:sz w:val="24"/>
          <w:szCs w:val="24"/>
          <w:lang w:val="en-US"/>
        </w:rPr>
        <w:t>Key words</w:t>
      </w:r>
      <w:r w:rsidRPr="002A22BE">
        <w:rPr>
          <w:rFonts w:ascii="Times New Roman" w:hAnsi="Times New Roman" w:cs="Times New Roman"/>
          <w:color w:val="000000"/>
          <w:sz w:val="24"/>
          <w:szCs w:val="24"/>
          <w:lang w:val="en-US"/>
        </w:rPr>
        <w:t xml:space="preserve">: </w:t>
      </w:r>
      <w:r w:rsidRPr="002A22BE">
        <w:rPr>
          <w:rFonts w:ascii="Times New Roman" w:hAnsi="Times New Roman" w:cs="Times New Roman"/>
          <w:sz w:val="24"/>
          <w:szCs w:val="24"/>
          <w:lang w:val="en-US"/>
        </w:rPr>
        <w:t>recreation</w:t>
      </w:r>
      <w:r w:rsidRPr="0073286D">
        <w:rPr>
          <w:rFonts w:ascii="Times New Roman" w:hAnsi="Times New Roman" w:cs="Times New Roman"/>
          <w:sz w:val="24"/>
          <w:szCs w:val="24"/>
          <w:lang w:val="en-US"/>
        </w:rPr>
        <w:t>,</w:t>
      </w:r>
      <w:r w:rsidRPr="0073286D">
        <w:rPr>
          <w:rFonts w:ascii="Times New Roman" w:hAnsi="Times New Roman" w:cs="Times New Roman"/>
          <w:color w:val="000000"/>
          <w:sz w:val="24"/>
          <w:szCs w:val="24"/>
          <w:lang w:val="en-US"/>
        </w:rPr>
        <w:t> </w:t>
      </w:r>
      <w:r w:rsidRPr="0073286D">
        <w:rPr>
          <w:rFonts w:ascii="Times New Roman" w:hAnsi="Times New Roman" w:cs="Times New Roman"/>
          <w:sz w:val="24"/>
          <w:szCs w:val="24"/>
          <w:lang w:val="en-US"/>
        </w:rPr>
        <w:t>physical culture, Western Siberia</w:t>
      </w:r>
      <w:r w:rsidRPr="006709A2">
        <w:rPr>
          <w:sz w:val="24"/>
          <w:szCs w:val="24"/>
          <w:lang w:val="en-US"/>
        </w:rPr>
        <w:t>.</w:t>
      </w:r>
    </w:p>
    <w:p w:rsidR="002C61D0" w:rsidRDefault="002C61D0" w:rsidP="002C61D0">
      <w:pPr>
        <w:pStyle w:val="2"/>
        <w:spacing w:line="240" w:lineRule="auto"/>
        <w:ind w:right="28"/>
        <w:rPr>
          <w:b/>
          <w:i/>
          <w:sz w:val="24"/>
          <w:szCs w:val="24"/>
        </w:rPr>
      </w:pPr>
      <w:r w:rsidRPr="002D398E">
        <w:rPr>
          <w:sz w:val="24"/>
          <w:szCs w:val="24"/>
        </w:rPr>
        <w:t>ТЕКСТ</w:t>
      </w:r>
    </w:p>
    <w:p w:rsidR="002C61D0" w:rsidRPr="002D398E" w:rsidRDefault="002C61D0" w:rsidP="002C61D0">
      <w:pPr>
        <w:pStyle w:val="2"/>
        <w:spacing w:line="240" w:lineRule="auto"/>
        <w:ind w:right="28"/>
        <w:rPr>
          <w:b/>
          <w:i/>
          <w:sz w:val="24"/>
          <w:szCs w:val="24"/>
        </w:rPr>
      </w:pPr>
    </w:p>
    <w:p w:rsidR="002C61D0" w:rsidRDefault="002C61D0" w:rsidP="002C61D0">
      <w:pPr>
        <w:pStyle w:val="2"/>
        <w:spacing w:line="240" w:lineRule="auto"/>
        <w:ind w:right="28"/>
        <w:rPr>
          <w:i/>
          <w:sz w:val="24"/>
          <w:szCs w:val="24"/>
          <w:lang w:val="en-US"/>
        </w:rPr>
      </w:pPr>
      <w:r w:rsidRPr="006C4BEC">
        <w:rPr>
          <w:sz w:val="24"/>
          <w:szCs w:val="24"/>
        </w:rPr>
        <w:t>Список</w:t>
      </w:r>
      <w:r w:rsidRPr="006C4BEC">
        <w:rPr>
          <w:sz w:val="24"/>
          <w:szCs w:val="24"/>
          <w:lang w:val="en-US"/>
        </w:rPr>
        <w:t xml:space="preserve"> </w:t>
      </w:r>
      <w:r w:rsidRPr="006C4BEC">
        <w:rPr>
          <w:sz w:val="24"/>
          <w:szCs w:val="24"/>
        </w:rPr>
        <w:t>литературы</w:t>
      </w:r>
      <w:r w:rsidRPr="006C4BEC">
        <w:rPr>
          <w:sz w:val="24"/>
          <w:szCs w:val="24"/>
          <w:lang w:val="en-US"/>
        </w:rPr>
        <w:t>:</w:t>
      </w:r>
    </w:p>
    <w:p w:rsidR="002C61D0" w:rsidRDefault="002C61D0" w:rsidP="002C61D0">
      <w:pPr>
        <w:pStyle w:val="2"/>
        <w:spacing w:line="240" w:lineRule="auto"/>
        <w:ind w:right="28"/>
        <w:rPr>
          <w:i/>
          <w:sz w:val="24"/>
          <w:szCs w:val="24"/>
          <w:lang w:val="en-US"/>
        </w:rPr>
      </w:pPr>
    </w:p>
    <w:p w:rsidR="002C61D0" w:rsidRPr="00386C6D" w:rsidRDefault="002C61D0" w:rsidP="002C61D0">
      <w:pPr>
        <w:pStyle w:val="a9"/>
        <w:numPr>
          <w:ilvl w:val="0"/>
          <w:numId w:val="1"/>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386C6D">
        <w:rPr>
          <w:rFonts w:ascii="Times New Roman" w:hAnsi="Times New Roman" w:cs="Times New Roman"/>
          <w:sz w:val="24"/>
          <w:szCs w:val="24"/>
        </w:rPr>
        <w:t>Физическая культура и спорт в СССР / Под ред. Г. Б. </w:t>
      </w:r>
      <w:proofErr w:type="spellStart"/>
      <w:r w:rsidRPr="00386C6D">
        <w:rPr>
          <w:rFonts w:ascii="Times New Roman" w:hAnsi="Times New Roman" w:cs="Times New Roman"/>
          <w:sz w:val="24"/>
          <w:szCs w:val="24"/>
        </w:rPr>
        <w:t>Хотянова</w:t>
      </w:r>
      <w:proofErr w:type="spellEnd"/>
      <w:r w:rsidRPr="00386C6D">
        <w:rPr>
          <w:rFonts w:ascii="Times New Roman" w:hAnsi="Times New Roman" w:cs="Times New Roman"/>
          <w:sz w:val="24"/>
          <w:szCs w:val="24"/>
        </w:rPr>
        <w:t>. М., 1967.</w:t>
      </w:r>
      <w:r>
        <w:rPr>
          <w:rFonts w:ascii="Times New Roman" w:hAnsi="Times New Roman" w:cs="Times New Roman"/>
          <w:sz w:val="24"/>
          <w:szCs w:val="24"/>
        </w:rPr>
        <w:t xml:space="preserve"> </w:t>
      </w:r>
      <w:r w:rsidRPr="00386C6D">
        <w:rPr>
          <w:rFonts w:ascii="Times New Roman" w:hAnsi="Times New Roman" w:cs="Times New Roman"/>
          <w:sz w:val="24"/>
          <w:szCs w:val="24"/>
        </w:rPr>
        <w:t>352 с.</w:t>
      </w:r>
    </w:p>
    <w:p w:rsidR="002C61D0" w:rsidRPr="00386C6D" w:rsidRDefault="002C61D0" w:rsidP="002C61D0">
      <w:pPr>
        <w:pStyle w:val="ad"/>
        <w:numPr>
          <w:ilvl w:val="0"/>
          <w:numId w:val="1"/>
        </w:numPr>
        <w:ind w:firstLine="567"/>
        <w:jc w:val="both"/>
        <w:rPr>
          <w:rFonts w:ascii="Times New Roman" w:hAnsi="Times New Roman"/>
          <w:sz w:val="24"/>
          <w:szCs w:val="24"/>
        </w:rPr>
      </w:pPr>
      <w:r w:rsidRPr="00386C6D">
        <w:rPr>
          <w:rFonts w:ascii="Times New Roman" w:hAnsi="Times New Roman"/>
          <w:sz w:val="24"/>
          <w:szCs w:val="24"/>
        </w:rPr>
        <w:t>Носов И. А. Физическая культура и спорт в Западной Сибири (</w:t>
      </w:r>
      <w:r w:rsidRPr="00386C6D">
        <w:rPr>
          <w:rFonts w:ascii="Times New Roman" w:hAnsi="Times New Roman"/>
          <w:sz w:val="24"/>
          <w:szCs w:val="24"/>
          <w:lang w:val="en-US"/>
        </w:rPr>
        <w:t>XVII</w:t>
      </w:r>
      <w:r w:rsidRPr="00386C6D">
        <w:rPr>
          <w:rFonts w:ascii="Times New Roman" w:hAnsi="Times New Roman"/>
          <w:sz w:val="24"/>
          <w:szCs w:val="24"/>
        </w:rPr>
        <w:t xml:space="preserve"> в. – по 1945 г.) : Хроника. События. Люди.</w:t>
      </w:r>
      <w:r w:rsidRPr="00386C6D">
        <w:rPr>
          <w:rFonts w:ascii="Times New Roman" w:hAnsi="Times New Roman"/>
          <w:sz w:val="24"/>
          <w:szCs w:val="24"/>
          <w:lang w:val="ru-RU"/>
        </w:rPr>
        <w:t xml:space="preserve"> </w:t>
      </w:r>
      <w:r w:rsidRPr="00386C6D">
        <w:rPr>
          <w:rFonts w:ascii="Times New Roman" w:hAnsi="Times New Roman"/>
          <w:sz w:val="24"/>
          <w:szCs w:val="24"/>
        </w:rPr>
        <w:t>Новосибирск, 2012. Т. 1. С. 46.</w:t>
      </w:r>
    </w:p>
    <w:p w:rsidR="002C61D0" w:rsidRPr="00386C6D" w:rsidRDefault="002C61D0" w:rsidP="002C61D0">
      <w:pPr>
        <w:pStyle w:val="a9"/>
        <w:numPr>
          <w:ilvl w:val="0"/>
          <w:numId w:val="1"/>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386C6D">
        <w:rPr>
          <w:rFonts w:ascii="Times New Roman" w:hAnsi="Times New Roman" w:cs="Times New Roman"/>
          <w:color w:val="000000"/>
          <w:sz w:val="24"/>
          <w:szCs w:val="24"/>
        </w:rPr>
        <w:t>«Военная тревога» в СССР в 1927 </w:t>
      </w:r>
      <w:proofErr w:type="gramStart"/>
      <w:r w:rsidRPr="00386C6D">
        <w:rPr>
          <w:rFonts w:ascii="Times New Roman" w:hAnsi="Times New Roman" w:cs="Times New Roman"/>
          <w:color w:val="000000"/>
          <w:sz w:val="24"/>
          <w:szCs w:val="24"/>
        </w:rPr>
        <w:t>г.</w:t>
      </w:r>
      <w:r w:rsidRPr="00386C6D">
        <w:rPr>
          <w:rFonts w:ascii="Times New Roman" w:hAnsi="Times New Roman" w:cs="Times New Roman"/>
          <w:sz w:val="24"/>
          <w:szCs w:val="24"/>
        </w:rPr>
        <w:t>[</w:t>
      </w:r>
      <w:proofErr w:type="gramEnd"/>
      <w:r w:rsidRPr="00386C6D">
        <w:rPr>
          <w:rFonts w:ascii="Times New Roman" w:hAnsi="Times New Roman" w:cs="Times New Roman"/>
          <w:sz w:val="24"/>
          <w:szCs w:val="24"/>
        </w:rPr>
        <w:t xml:space="preserve">Электронный ресурс] // </w:t>
      </w:r>
      <w:proofErr w:type="spellStart"/>
      <w:r w:rsidRPr="00386C6D">
        <w:rPr>
          <w:rFonts w:ascii="Times New Roman" w:hAnsi="Times New Roman" w:cs="Times New Roman"/>
          <w:sz w:val="24"/>
          <w:szCs w:val="24"/>
        </w:rPr>
        <w:t>Хронос</w:t>
      </w:r>
      <w:proofErr w:type="spellEnd"/>
      <w:r w:rsidRPr="00386C6D">
        <w:rPr>
          <w:rFonts w:ascii="Times New Roman" w:hAnsi="Times New Roman" w:cs="Times New Roman"/>
          <w:sz w:val="24"/>
          <w:szCs w:val="24"/>
        </w:rPr>
        <w:t>. Электрон</w:t>
      </w:r>
      <w:proofErr w:type="gramStart"/>
      <w:r w:rsidRPr="00386C6D">
        <w:rPr>
          <w:rFonts w:ascii="Times New Roman" w:hAnsi="Times New Roman" w:cs="Times New Roman"/>
          <w:sz w:val="24"/>
          <w:szCs w:val="24"/>
        </w:rPr>
        <w:t>.</w:t>
      </w:r>
      <w:proofErr w:type="gramEnd"/>
      <w:r w:rsidRPr="00386C6D">
        <w:rPr>
          <w:rFonts w:ascii="Times New Roman" w:hAnsi="Times New Roman" w:cs="Times New Roman"/>
          <w:sz w:val="24"/>
          <w:szCs w:val="24"/>
        </w:rPr>
        <w:t xml:space="preserve"> дан. [</w:t>
      </w:r>
      <w:proofErr w:type="spellStart"/>
      <w:r w:rsidRPr="00386C6D">
        <w:rPr>
          <w:rFonts w:ascii="Times New Roman" w:hAnsi="Times New Roman" w:cs="Times New Roman"/>
          <w:sz w:val="24"/>
          <w:szCs w:val="24"/>
        </w:rPr>
        <w:t>Б.г</w:t>
      </w:r>
      <w:proofErr w:type="spellEnd"/>
      <w:r w:rsidRPr="00386C6D">
        <w:rPr>
          <w:rFonts w:ascii="Times New Roman" w:hAnsi="Times New Roman" w:cs="Times New Roman"/>
          <w:sz w:val="24"/>
          <w:szCs w:val="24"/>
        </w:rPr>
        <w:t xml:space="preserve">., </w:t>
      </w:r>
      <w:proofErr w:type="spellStart"/>
      <w:r w:rsidRPr="00386C6D">
        <w:rPr>
          <w:rFonts w:ascii="Times New Roman" w:hAnsi="Times New Roman" w:cs="Times New Roman"/>
          <w:sz w:val="24"/>
          <w:szCs w:val="24"/>
        </w:rPr>
        <w:t>б.м</w:t>
      </w:r>
      <w:proofErr w:type="spellEnd"/>
      <w:r w:rsidRPr="00386C6D">
        <w:rPr>
          <w:rFonts w:ascii="Times New Roman" w:hAnsi="Times New Roman" w:cs="Times New Roman"/>
          <w:sz w:val="24"/>
          <w:szCs w:val="24"/>
        </w:rPr>
        <w:t xml:space="preserve">.]. URL: http://www.hrono.ru/sobyt/1900war/1927sssr.php </w:t>
      </w:r>
      <w:r w:rsidRPr="00386C6D">
        <w:rPr>
          <w:rFonts w:ascii="Times New Roman" w:hAnsi="Times New Roman" w:cs="Times New Roman"/>
          <w:bCs/>
          <w:sz w:val="24"/>
          <w:szCs w:val="24"/>
        </w:rPr>
        <w:t>(дата обращения: 17.03.2015).</w:t>
      </w:r>
    </w:p>
    <w:p w:rsidR="002C61D0" w:rsidRPr="00386C6D" w:rsidRDefault="002C61D0" w:rsidP="002C61D0">
      <w:pPr>
        <w:pStyle w:val="a9"/>
        <w:numPr>
          <w:ilvl w:val="0"/>
          <w:numId w:val="1"/>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386C6D">
        <w:rPr>
          <w:rFonts w:ascii="Times New Roman" w:hAnsi="Times New Roman" w:cs="Times New Roman"/>
          <w:sz w:val="24"/>
          <w:szCs w:val="24"/>
        </w:rPr>
        <w:t>ЦДНИ ТО. Ф.3. Оп. 1. Д. 69. Л. 10.</w:t>
      </w:r>
    </w:p>
    <w:p w:rsidR="002C61D0" w:rsidRDefault="002C61D0" w:rsidP="002C61D0">
      <w:pPr>
        <w:tabs>
          <w:tab w:val="left" w:pos="3045"/>
        </w:tabs>
        <w:spacing w:after="0" w:line="240" w:lineRule="auto"/>
        <w:jc w:val="center"/>
        <w:rPr>
          <w:rFonts w:ascii="Times New Roman" w:eastAsia="Times New Roman" w:hAnsi="Times New Roman" w:cs="Times New Roman"/>
          <w:b/>
          <w:bCs/>
          <w:sz w:val="24"/>
          <w:szCs w:val="24"/>
          <w:lang w:bidi="ru-RU"/>
        </w:rPr>
      </w:pPr>
    </w:p>
    <w:p w:rsidR="002C61D0" w:rsidRDefault="002C61D0" w:rsidP="002C61D0">
      <w:pPr>
        <w:tabs>
          <w:tab w:val="left" w:pos="3045"/>
        </w:tabs>
        <w:spacing w:after="0" w:line="240" w:lineRule="auto"/>
        <w:jc w:val="center"/>
        <w:rPr>
          <w:rFonts w:ascii="Times New Roman" w:eastAsia="Times New Roman" w:hAnsi="Times New Roman" w:cs="Times New Roman"/>
          <w:b/>
          <w:bCs/>
          <w:sz w:val="24"/>
          <w:szCs w:val="24"/>
          <w:lang w:bidi="ru-RU"/>
        </w:rPr>
      </w:pPr>
    </w:p>
    <w:p w:rsidR="002C61D0" w:rsidRDefault="002C61D0" w:rsidP="002C61D0">
      <w:pPr>
        <w:tabs>
          <w:tab w:val="left" w:pos="3045"/>
        </w:tabs>
        <w:spacing w:after="0" w:line="240" w:lineRule="auto"/>
        <w:jc w:val="center"/>
        <w:rPr>
          <w:rFonts w:ascii="Times New Roman" w:eastAsia="Times New Roman" w:hAnsi="Times New Roman" w:cs="Times New Roman"/>
          <w:b/>
          <w:bCs/>
          <w:sz w:val="24"/>
          <w:szCs w:val="24"/>
          <w:lang w:bidi="ru-RU"/>
        </w:rPr>
      </w:pPr>
      <w:r w:rsidRPr="00CE3C69">
        <w:rPr>
          <w:rFonts w:ascii="Times New Roman" w:eastAsia="Times New Roman" w:hAnsi="Times New Roman" w:cs="Times New Roman"/>
          <w:b/>
          <w:bCs/>
          <w:sz w:val="24"/>
          <w:szCs w:val="24"/>
          <w:lang w:bidi="ru-RU"/>
        </w:rPr>
        <w:t>Пример оформления таблицы</w:t>
      </w:r>
    </w:p>
    <w:p w:rsidR="002C61D0" w:rsidRPr="00971D4D" w:rsidRDefault="002C61D0" w:rsidP="002C61D0">
      <w:pPr>
        <w:tabs>
          <w:tab w:val="left" w:pos="3045"/>
        </w:tabs>
        <w:spacing w:after="0" w:line="240" w:lineRule="auto"/>
        <w:jc w:val="right"/>
        <w:rPr>
          <w:rFonts w:ascii="Times New Roman" w:eastAsia="Times New Roman" w:hAnsi="Times New Roman" w:cs="Times New Roman"/>
          <w:bCs/>
          <w:sz w:val="24"/>
          <w:szCs w:val="24"/>
          <w:lang w:bidi="ru-RU"/>
        </w:rPr>
      </w:pPr>
      <w:r w:rsidRPr="00971D4D">
        <w:rPr>
          <w:rFonts w:ascii="Times New Roman" w:eastAsia="Times New Roman" w:hAnsi="Times New Roman" w:cs="Times New Roman"/>
          <w:bCs/>
          <w:sz w:val="24"/>
          <w:szCs w:val="24"/>
          <w:lang w:bidi="ru-RU"/>
        </w:rPr>
        <w:t>Таблица 1</w:t>
      </w:r>
    </w:p>
    <w:p w:rsidR="002C61D0" w:rsidRDefault="002C61D0" w:rsidP="002C61D0">
      <w:pPr>
        <w:pStyle w:val="aa"/>
        <w:shd w:val="clear" w:color="auto" w:fill="FFFFFF"/>
        <w:spacing w:beforeAutospacing="0"/>
        <w:ind w:right="567"/>
        <w:jc w:val="center"/>
        <w:rPr>
          <w:rFonts w:eastAsia="sans-serif"/>
          <w:bCs/>
          <w:shd w:val="clear" w:color="auto" w:fill="FFFFFF"/>
          <w:lang w:val="ru-RU"/>
        </w:rPr>
      </w:pPr>
      <w:r w:rsidRPr="002D398E">
        <w:rPr>
          <w:rFonts w:eastAsia="sans-serif"/>
          <w:bCs/>
          <w:shd w:val="clear" w:color="auto" w:fill="FFFFFF"/>
          <w:lang w:val="ru-RU"/>
        </w:rPr>
        <w:t xml:space="preserve">Анализ показателей сосудистой системы у студентов, занимающихся самообороной и пауэрлифтингом по </w:t>
      </w:r>
      <w:r w:rsidRPr="002D398E">
        <w:rPr>
          <w:rFonts w:eastAsia="sans-serif"/>
          <w:bCs/>
          <w:shd w:val="clear" w:color="auto" w:fill="FFFFFF"/>
        </w:rPr>
        <w:t>t</w:t>
      </w:r>
      <w:r w:rsidRPr="002D398E">
        <w:rPr>
          <w:rFonts w:eastAsia="sans-serif"/>
          <w:bCs/>
          <w:shd w:val="clear" w:color="auto" w:fill="FFFFFF"/>
          <w:lang w:val="ru-RU"/>
        </w:rPr>
        <w:t xml:space="preserve"> (критерию </w:t>
      </w:r>
      <w:proofErr w:type="spellStart"/>
      <w:r w:rsidRPr="002D398E">
        <w:rPr>
          <w:rFonts w:eastAsia="sans-serif"/>
          <w:bCs/>
          <w:shd w:val="clear" w:color="auto" w:fill="FFFFFF"/>
          <w:lang w:val="ru-RU"/>
        </w:rPr>
        <w:t>Сьюдента</w:t>
      </w:r>
      <w:proofErr w:type="spellEnd"/>
      <w:r w:rsidRPr="002D398E">
        <w:rPr>
          <w:rFonts w:eastAsia="sans-serif"/>
          <w:bCs/>
          <w:shd w:val="clear" w:color="auto" w:fill="FFFFFF"/>
          <w:lang w:val="ru-RU"/>
        </w:rPr>
        <w:t>)</w:t>
      </w:r>
    </w:p>
    <w:p w:rsidR="002C61D0" w:rsidRPr="002D398E" w:rsidRDefault="002C61D0" w:rsidP="002C61D0">
      <w:pPr>
        <w:pStyle w:val="aa"/>
        <w:shd w:val="clear" w:color="auto" w:fill="FFFFFF"/>
        <w:spacing w:beforeAutospacing="0"/>
        <w:ind w:right="567"/>
        <w:jc w:val="center"/>
        <w:rPr>
          <w:rFonts w:eastAsia="sans-serif"/>
          <w:bCs/>
          <w:shd w:val="clear" w:color="auto" w:fill="FFFFFF"/>
          <w:lang w:val="ru-RU"/>
        </w:rPr>
      </w:pPr>
    </w:p>
    <w:tbl>
      <w:tblPr>
        <w:tblStyle w:val="a3"/>
        <w:tblW w:w="8784" w:type="dxa"/>
        <w:jc w:val="center"/>
        <w:tblLook w:val="04A0" w:firstRow="1" w:lastRow="0" w:firstColumn="1" w:lastColumn="0" w:noHBand="0" w:noVBand="1"/>
      </w:tblPr>
      <w:tblGrid>
        <w:gridCol w:w="496"/>
        <w:gridCol w:w="2054"/>
        <w:gridCol w:w="1981"/>
        <w:gridCol w:w="2145"/>
        <w:gridCol w:w="2108"/>
      </w:tblGrid>
      <w:tr w:rsidR="002C61D0" w:rsidRPr="002D398E" w:rsidTr="00251186">
        <w:trPr>
          <w:jc w:val="center"/>
        </w:trPr>
        <w:tc>
          <w:tcPr>
            <w:tcW w:w="8784" w:type="dxa"/>
            <w:gridSpan w:val="5"/>
          </w:tcPr>
          <w:p w:rsidR="002C61D0" w:rsidRPr="002D398E" w:rsidRDefault="002C61D0" w:rsidP="00251186">
            <w:pPr>
              <w:ind w:right="-483"/>
              <w:jc w:val="center"/>
              <w:rPr>
                <w:rFonts w:ascii="Times New Roman" w:hAnsi="Times New Roman" w:cs="Times New Roman"/>
                <w:sz w:val="24"/>
                <w:szCs w:val="24"/>
              </w:rPr>
            </w:pPr>
            <w:r w:rsidRPr="002D398E">
              <w:rPr>
                <w:rFonts w:ascii="Times New Roman" w:hAnsi="Times New Roman" w:cs="Times New Roman"/>
                <w:sz w:val="24"/>
                <w:szCs w:val="24"/>
              </w:rPr>
              <w:lastRenderedPageBreak/>
              <w:t>Показатели сердечно-сосудистой системы</w:t>
            </w:r>
          </w:p>
        </w:tc>
      </w:tr>
      <w:tr w:rsidR="002C61D0" w:rsidRPr="002D398E" w:rsidTr="00251186">
        <w:trPr>
          <w:jc w:val="center"/>
        </w:trPr>
        <w:tc>
          <w:tcPr>
            <w:tcW w:w="496" w:type="dxa"/>
          </w:tcPr>
          <w:p w:rsidR="002C61D0" w:rsidRPr="002D398E" w:rsidRDefault="002C61D0" w:rsidP="00251186">
            <w:pPr>
              <w:ind w:right="-483"/>
              <w:rPr>
                <w:rFonts w:ascii="Times New Roman" w:hAnsi="Times New Roman" w:cs="Times New Roman"/>
                <w:sz w:val="24"/>
                <w:szCs w:val="24"/>
              </w:rPr>
            </w:pPr>
            <w:r w:rsidRPr="002D398E">
              <w:rPr>
                <w:rFonts w:ascii="Times New Roman" w:hAnsi="Times New Roman" w:cs="Times New Roman"/>
                <w:sz w:val="24"/>
                <w:szCs w:val="24"/>
              </w:rPr>
              <w:t>N</w:t>
            </w:r>
          </w:p>
        </w:tc>
        <w:tc>
          <w:tcPr>
            <w:tcW w:w="2054" w:type="dxa"/>
          </w:tcPr>
          <w:p w:rsidR="002C61D0" w:rsidRPr="002D398E" w:rsidRDefault="002C61D0" w:rsidP="00251186">
            <w:pPr>
              <w:ind w:right="-483"/>
              <w:rPr>
                <w:rFonts w:ascii="Times New Roman" w:hAnsi="Times New Roman" w:cs="Times New Roman"/>
                <w:sz w:val="24"/>
                <w:szCs w:val="24"/>
              </w:rPr>
            </w:pPr>
            <w:r w:rsidRPr="002D398E">
              <w:rPr>
                <w:rFonts w:ascii="Times New Roman" w:hAnsi="Times New Roman" w:cs="Times New Roman"/>
                <w:sz w:val="24"/>
                <w:szCs w:val="24"/>
              </w:rPr>
              <w:t>Специализация</w:t>
            </w:r>
          </w:p>
        </w:tc>
        <w:tc>
          <w:tcPr>
            <w:tcW w:w="1981" w:type="dxa"/>
          </w:tcPr>
          <w:p w:rsidR="002C61D0" w:rsidRPr="002D398E" w:rsidRDefault="002C61D0" w:rsidP="00251186">
            <w:pPr>
              <w:ind w:right="-483"/>
              <w:rPr>
                <w:rFonts w:ascii="Times New Roman" w:hAnsi="Times New Roman" w:cs="Times New Roman"/>
                <w:sz w:val="24"/>
                <w:szCs w:val="24"/>
              </w:rPr>
            </w:pPr>
            <w:proofErr w:type="spellStart"/>
            <w:r w:rsidRPr="002D398E">
              <w:rPr>
                <w:rFonts w:ascii="Times New Roman" w:hAnsi="Times New Roman" w:cs="Times New Roman"/>
                <w:sz w:val="24"/>
                <w:szCs w:val="24"/>
              </w:rPr>
              <w:t>АСд</w:t>
            </w:r>
            <w:proofErr w:type="spellEnd"/>
            <w:r w:rsidRPr="002D398E">
              <w:rPr>
                <w:rFonts w:ascii="Times New Roman" w:hAnsi="Times New Roman" w:cs="Times New Roman"/>
                <w:sz w:val="24"/>
                <w:szCs w:val="24"/>
              </w:rPr>
              <w:t xml:space="preserve">, </w:t>
            </w:r>
            <w:proofErr w:type="spellStart"/>
            <w:r w:rsidRPr="002D398E">
              <w:rPr>
                <w:rFonts w:ascii="Times New Roman" w:hAnsi="Times New Roman" w:cs="Times New Roman"/>
                <w:sz w:val="24"/>
                <w:szCs w:val="24"/>
              </w:rPr>
              <w:t>мм.рт.ст</w:t>
            </w:r>
            <w:proofErr w:type="spellEnd"/>
            <w:r w:rsidRPr="002D398E">
              <w:rPr>
                <w:rFonts w:ascii="Times New Roman" w:hAnsi="Times New Roman" w:cs="Times New Roman"/>
                <w:sz w:val="24"/>
                <w:szCs w:val="24"/>
              </w:rPr>
              <w:t>.</w:t>
            </w:r>
          </w:p>
        </w:tc>
        <w:tc>
          <w:tcPr>
            <w:tcW w:w="2145" w:type="dxa"/>
          </w:tcPr>
          <w:p w:rsidR="002C61D0" w:rsidRPr="002D398E" w:rsidRDefault="002C61D0" w:rsidP="00251186">
            <w:pPr>
              <w:ind w:right="-483"/>
              <w:rPr>
                <w:rFonts w:ascii="Times New Roman" w:hAnsi="Times New Roman" w:cs="Times New Roman"/>
                <w:sz w:val="24"/>
                <w:szCs w:val="24"/>
              </w:rPr>
            </w:pPr>
            <w:proofErr w:type="spellStart"/>
            <w:r w:rsidRPr="002D398E">
              <w:rPr>
                <w:rFonts w:ascii="Times New Roman" w:hAnsi="Times New Roman" w:cs="Times New Roman"/>
                <w:sz w:val="24"/>
                <w:szCs w:val="24"/>
              </w:rPr>
              <w:t>АДд</w:t>
            </w:r>
            <w:proofErr w:type="spellEnd"/>
            <w:r w:rsidRPr="002D398E">
              <w:rPr>
                <w:rFonts w:ascii="Times New Roman" w:hAnsi="Times New Roman" w:cs="Times New Roman"/>
                <w:sz w:val="24"/>
                <w:szCs w:val="24"/>
              </w:rPr>
              <w:t xml:space="preserve">, </w:t>
            </w:r>
            <w:proofErr w:type="spellStart"/>
            <w:r w:rsidRPr="002D398E">
              <w:rPr>
                <w:rFonts w:ascii="Times New Roman" w:hAnsi="Times New Roman" w:cs="Times New Roman"/>
                <w:sz w:val="24"/>
                <w:szCs w:val="24"/>
              </w:rPr>
              <w:t>мм.рт.ст</w:t>
            </w:r>
            <w:proofErr w:type="spellEnd"/>
            <w:r w:rsidRPr="002D398E">
              <w:rPr>
                <w:rFonts w:ascii="Times New Roman" w:hAnsi="Times New Roman" w:cs="Times New Roman"/>
                <w:sz w:val="24"/>
                <w:szCs w:val="24"/>
              </w:rPr>
              <w:t>.</w:t>
            </w:r>
          </w:p>
        </w:tc>
        <w:tc>
          <w:tcPr>
            <w:tcW w:w="2108" w:type="dxa"/>
          </w:tcPr>
          <w:p w:rsidR="002C61D0" w:rsidRPr="002D398E" w:rsidRDefault="002C61D0" w:rsidP="00251186">
            <w:pPr>
              <w:ind w:right="-483"/>
              <w:rPr>
                <w:rFonts w:ascii="Times New Roman" w:hAnsi="Times New Roman" w:cs="Times New Roman"/>
                <w:sz w:val="24"/>
                <w:szCs w:val="24"/>
              </w:rPr>
            </w:pPr>
            <w:proofErr w:type="spellStart"/>
            <w:r w:rsidRPr="002D398E">
              <w:rPr>
                <w:rFonts w:ascii="Times New Roman" w:hAnsi="Times New Roman" w:cs="Times New Roman"/>
                <w:sz w:val="24"/>
                <w:szCs w:val="24"/>
              </w:rPr>
              <w:t>АПд</w:t>
            </w:r>
            <w:proofErr w:type="spellEnd"/>
            <w:r w:rsidRPr="002D398E">
              <w:rPr>
                <w:rFonts w:ascii="Times New Roman" w:hAnsi="Times New Roman" w:cs="Times New Roman"/>
                <w:sz w:val="24"/>
                <w:szCs w:val="24"/>
              </w:rPr>
              <w:t xml:space="preserve">, </w:t>
            </w:r>
            <w:proofErr w:type="spellStart"/>
            <w:r w:rsidRPr="002D398E">
              <w:rPr>
                <w:rFonts w:ascii="Times New Roman" w:hAnsi="Times New Roman" w:cs="Times New Roman"/>
                <w:sz w:val="24"/>
                <w:szCs w:val="24"/>
              </w:rPr>
              <w:t>мм.рт.ст</w:t>
            </w:r>
            <w:proofErr w:type="spellEnd"/>
            <w:r w:rsidRPr="002D398E">
              <w:rPr>
                <w:rFonts w:ascii="Times New Roman" w:hAnsi="Times New Roman" w:cs="Times New Roman"/>
                <w:sz w:val="24"/>
                <w:szCs w:val="24"/>
              </w:rPr>
              <w:t>.</w:t>
            </w:r>
          </w:p>
        </w:tc>
      </w:tr>
      <w:tr w:rsidR="002C61D0" w:rsidRPr="002D398E" w:rsidTr="00251186">
        <w:trPr>
          <w:jc w:val="center"/>
        </w:trPr>
        <w:tc>
          <w:tcPr>
            <w:tcW w:w="496" w:type="dxa"/>
          </w:tcPr>
          <w:p w:rsidR="002C61D0" w:rsidRPr="002D398E" w:rsidRDefault="002C61D0" w:rsidP="00251186">
            <w:pPr>
              <w:ind w:right="-483"/>
              <w:rPr>
                <w:rFonts w:ascii="Times New Roman" w:hAnsi="Times New Roman" w:cs="Times New Roman"/>
                <w:sz w:val="24"/>
                <w:szCs w:val="24"/>
              </w:rPr>
            </w:pPr>
            <w:r>
              <w:rPr>
                <w:rFonts w:ascii="Times New Roman" w:hAnsi="Times New Roman" w:cs="Times New Roman"/>
                <w:sz w:val="24"/>
                <w:szCs w:val="24"/>
              </w:rPr>
              <w:t>1</w:t>
            </w:r>
          </w:p>
        </w:tc>
        <w:tc>
          <w:tcPr>
            <w:tcW w:w="2054" w:type="dxa"/>
          </w:tcPr>
          <w:p w:rsidR="002C61D0" w:rsidRPr="002D398E" w:rsidRDefault="002C61D0" w:rsidP="00251186">
            <w:pPr>
              <w:ind w:right="-483"/>
              <w:rPr>
                <w:rFonts w:ascii="Times New Roman" w:hAnsi="Times New Roman" w:cs="Times New Roman"/>
                <w:sz w:val="24"/>
                <w:szCs w:val="24"/>
              </w:rPr>
            </w:pPr>
            <w:r w:rsidRPr="002D398E">
              <w:rPr>
                <w:rFonts w:ascii="Times New Roman" w:hAnsi="Times New Roman" w:cs="Times New Roman"/>
                <w:sz w:val="24"/>
                <w:szCs w:val="24"/>
              </w:rPr>
              <w:t>Пауэрлифтинг</w:t>
            </w:r>
          </w:p>
        </w:tc>
        <w:tc>
          <w:tcPr>
            <w:tcW w:w="1981" w:type="dxa"/>
          </w:tcPr>
          <w:p w:rsidR="002C61D0" w:rsidRPr="002D398E" w:rsidRDefault="002C61D0" w:rsidP="00251186">
            <w:pPr>
              <w:ind w:right="-483"/>
              <w:jc w:val="center"/>
              <w:rPr>
                <w:rFonts w:ascii="Times New Roman" w:hAnsi="Times New Roman" w:cs="Times New Roman"/>
                <w:sz w:val="24"/>
                <w:szCs w:val="24"/>
              </w:rPr>
            </w:pPr>
            <w:r w:rsidRPr="002D398E">
              <w:rPr>
                <w:rFonts w:ascii="Times New Roman" w:hAnsi="Times New Roman" w:cs="Times New Roman"/>
                <w:sz w:val="24"/>
                <w:szCs w:val="24"/>
              </w:rPr>
              <w:t>115±3,59</w:t>
            </w:r>
          </w:p>
        </w:tc>
        <w:tc>
          <w:tcPr>
            <w:tcW w:w="2145" w:type="dxa"/>
          </w:tcPr>
          <w:p w:rsidR="002C61D0" w:rsidRPr="002D398E" w:rsidRDefault="002C61D0" w:rsidP="00251186">
            <w:pPr>
              <w:ind w:right="-483"/>
              <w:jc w:val="center"/>
              <w:rPr>
                <w:rFonts w:ascii="Times New Roman" w:hAnsi="Times New Roman" w:cs="Times New Roman"/>
                <w:sz w:val="24"/>
                <w:szCs w:val="24"/>
              </w:rPr>
            </w:pPr>
            <w:r w:rsidRPr="002D398E">
              <w:rPr>
                <w:rFonts w:ascii="Times New Roman" w:hAnsi="Times New Roman" w:cs="Times New Roman"/>
                <w:sz w:val="24"/>
                <w:szCs w:val="24"/>
              </w:rPr>
              <w:t>71±3,59</w:t>
            </w:r>
          </w:p>
        </w:tc>
        <w:tc>
          <w:tcPr>
            <w:tcW w:w="2108" w:type="dxa"/>
          </w:tcPr>
          <w:p w:rsidR="002C61D0" w:rsidRPr="002D398E" w:rsidRDefault="002C61D0" w:rsidP="00251186">
            <w:pPr>
              <w:ind w:right="-483"/>
              <w:jc w:val="center"/>
              <w:rPr>
                <w:rFonts w:ascii="Times New Roman" w:hAnsi="Times New Roman" w:cs="Times New Roman"/>
                <w:sz w:val="24"/>
                <w:szCs w:val="24"/>
              </w:rPr>
            </w:pPr>
            <w:r w:rsidRPr="002D398E">
              <w:rPr>
                <w:rFonts w:ascii="Times New Roman" w:hAnsi="Times New Roman" w:cs="Times New Roman"/>
                <w:sz w:val="24"/>
                <w:szCs w:val="24"/>
              </w:rPr>
              <w:t>44,5±3,59</w:t>
            </w:r>
          </w:p>
        </w:tc>
      </w:tr>
      <w:tr w:rsidR="002C61D0" w:rsidRPr="002D398E" w:rsidTr="00251186">
        <w:trPr>
          <w:jc w:val="center"/>
        </w:trPr>
        <w:tc>
          <w:tcPr>
            <w:tcW w:w="496" w:type="dxa"/>
          </w:tcPr>
          <w:p w:rsidR="002C61D0" w:rsidRPr="002D398E" w:rsidRDefault="002C61D0" w:rsidP="00251186">
            <w:pPr>
              <w:ind w:right="-483"/>
              <w:rPr>
                <w:rFonts w:ascii="Times New Roman" w:hAnsi="Times New Roman" w:cs="Times New Roman"/>
                <w:sz w:val="24"/>
                <w:szCs w:val="24"/>
              </w:rPr>
            </w:pPr>
            <w:r w:rsidRPr="002D398E">
              <w:rPr>
                <w:rFonts w:ascii="Times New Roman" w:hAnsi="Times New Roman" w:cs="Times New Roman"/>
                <w:sz w:val="24"/>
                <w:szCs w:val="24"/>
              </w:rPr>
              <w:t>8</w:t>
            </w:r>
          </w:p>
        </w:tc>
        <w:tc>
          <w:tcPr>
            <w:tcW w:w="2054" w:type="dxa"/>
          </w:tcPr>
          <w:p w:rsidR="002C61D0" w:rsidRPr="002D398E" w:rsidRDefault="002C61D0" w:rsidP="00251186">
            <w:pPr>
              <w:ind w:right="-483"/>
              <w:rPr>
                <w:rFonts w:ascii="Times New Roman" w:hAnsi="Times New Roman" w:cs="Times New Roman"/>
                <w:sz w:val="24"/>
                <w:szCs w:val="24"/>
              </w:rPr>
            </w:pPr>
            <w:r w:rsidRPr="002D398E">
              <w:rPr>
                <w:rFonts w:ascii="Times New Roman" w:hAnsi="Times New Roman" w:cs="Times New Roman"/>
                <w:sz w:val="24"/>
                <w:szCs w:val="24"/>
              </w:rPr>
              <w:t xml:space="preserve">Самооборона </w:t>
            </w:r>
          </w:p>
        </w:tc>
        <w:tc>
          <w:tcPr>
            <w:tcW w:w="1981" w:type="dxa"/>
          </w:tcPr>
          <w:p w:rsidR="002C61D0" w:rsidRPr="002D398E" w:rsidRDefault="002C61D0" w:rsidP="00251186">
            <w:pPr>
              <w:ind w:right="-483"/>
              <w:jc w:val="center"/>
              <w:rPr>
                <w:rFonts w:ascii="Times New Roman" w:hAnsi="Times New Roman" w:cs="Times New Roman"/>
                <w:sz w:val="24"/>
                <w:szCs w:val="24"/>
              </w:rPr>
            </w:pPr>
            <w:r w:rsidRPr="002D398E">
              <w:rPr>
                <w:rFonts w:ascii="Times New Roman" w:hAnsi="Times New Roman" w:cs="Times New Roman"/>
                <w:sz w:val="24"/>
                <w:szCs w:val="24"/>
              </w:rPr>
              <w:t>111±2,85</w:t>
            </w:r>
          </w:p>
        </w:tc>
        <w:tc>
          <w:tcPr>
            <w:tcW w:w="2145" w:type="dxa"/>
          </w:tcPr>
          <w:p w:rsidR="002C61D0" w:rsidRPr="002D398E" w:rsidRDefault="002C61D0" w:rsidP="00251186">
            <w:pPr>
              <w:ind w:right="-483"/>
              <w:jc w:val="center"/>
              <w:rPr>
                <w:rFonts w:ascii="Times New Roman" w:hAnsi="Times New Roman" w:cs="Times New Roman"/>
                <w:sz w:val="24"/>
                <w:szCs w:val="24"/>
              </w:rPr>
            </w:pPr>
            <w:r w:rsidRPr="002D398E">
              <w:rPr>
                <w:rFonts w:ascii="Times New Roman" w:hAnsi="Times New Roman" w:cs="Times New Roman"/>
                <w:sz w:val="24"/>
                <w:szCs w:val="24"/>
              </w:rPr>
              <w:t>66±2,85</w:t>
            </w:r>
          </w:p>
        </w:tc>
        <w:tc>
          <w:tcPr>
            <w:tcW w:w="2108" w:type="dxa"/>
          </w:tcPr>
          <w:p w:rsidR="002C61D0" w:rsidRPr="002D398E" w:rsidRDefault="002C61D0" w:rsidP="00251186">
            <w:pPr>
              <w:ind w:right="-483"/>
              <w:jc w:val="center"/>
              <w:rPr>
                <w:rFonts w:ascii="Times New Roman" w:hAnsi="Times New Roman" w:cs="Times New Roman"/>
                <w:sz w:val="24"/>
                <w:szCs w:val="24"/>
              </w:rPr>
            </w:pPr>
            <w:r w:rsidRPr="002D398E">
              <w:rPr>
                <w:rFonts w:ascii="Times New Roman" w:hAnsi="Times New Roman" w:cs="Times New Roman"/>
                <w:sz w:val="24"/>
                <w:szCs w:val="24"/>
              </w:rPr>
              <w:t>45,5±2,85</w:t>
            </w:r>
          </w:p>
        </w:tc>
      </w:tr>
    </w:tbl>
    <w:p w:rsidR="002C61D0" w:rsidRPr="004A30E0" w:rsidRDefault="002C61D0" w:rsidP="002C61D0">
      <w:pPr>
        <w:tabs>
          <w:tab w:val="left" w:pos="3045"/>
        </w:tabs>
        <w:spacing w:after="0" w:line="240" w:lineRule="auto"/>
        <w:ind w:firstLine="709"/>
        <w:jc w:val="both"/>
        <w:rPr>
          <w:rFonts w:ascii="Times New Roman" w:eastAsia="Times New Roman" w:hAnsi="Times New Roman" w:cs="Times New Roman"/>
          <w:bCs/>
          <w:sz w:val="28"/>
          <w:szCs w:val="28"/>
          <w:lang w:bidi="ru-RU"/>
        </w:rPr>
      </w:pPr>
    </w:p>
    <w:p w:rsidR="002C61D0" w:rsidRDefault="002C61D0" w:rsidP="002C61D0">
      <w:pPr>
        <w:tabs>
          <w:tab w:val="left" w:pos="3045"/>
        </w:tabs>
        <w:spacing w:after="0" w:line="240" w:lineRule="auto"/>
        <w:ind w:firstLine="709"/>
        <w:jc w:val="both"/>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Текст статьи …</w:t>
      </w:r>
    </w:p>
    <w:p w:rsidR="002C61D0" w:rsidRDefault="002C61D0" w:rsidP="002C61D0">
      <w:pPr>
        <w:tabs>
          <w:tab w:val="left" w:pos="3045"/>
        </w:tabs>
        <w:spacing w:after="0" w:line="240" w:lineRule="auto"/>
        <w:jc w:val="center"/>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w:t>
      </w:r>
      <w:r w:rsidRPr="00E404A8">
        <w:rPr>
          <w:rFonts w:ascii="Times New Roman" w:eastAsia="Times New Roman" w:hAnsi="Times New Roman" w:cs="Times New Roman"/>
          <w:bCs/>
          <w:sz w:val="24"/>
          <w:szCs w:val="24"/>
          <w:lang w:bidi="ru-RU"/>
        </w:rPr>
        <w:t>----------------------------------------------------------------------------------------------------------------------</w:t>
      </w:r>
      <w:r>
        <w:rPr>
          <w:rFonts w:ascii="Times New Roman" w:eastAsia="Times New Roman" w:hAnsi="Times New Roman" w:cs="Times New Roman"/>
          <w:bCs/>
          <w:sz w:val="24"/>
          <w:szCs w:val="24"/>
          <w:lang w:bidi="ru-RU"/>
        </w:rPr>
        <w:t xml:space="preserve">----- </w:t>
      </w:r>
    </w:p>
    <w:p w:rsidR="002C61D0" w:rsidRDefault="002C61D0" w:rsidP="002C61D0">
      <w:pPr>
        <w:tabs>
          <w:tab w:val="left" w:pos="3045"/>
        </w:tabs>
        <w:spacing w:after="0" w:line="240" w:lineRule="auto"/>
        <w:jc w:val="center"/>
        <w:rPr>
          <w:rFonts w:ascii="Times New Roman" w:eastAsia="Times New Roman" w:hAnsi="Times New Roman" w:cs="Times New Roman"/>
          <w:bCs/>
          <w:sz w:val="24"/>
          <w:szCs w:val="24"/>
          <w:lang w:bidi="ru-RU"/>
        </w:rPr>
      </w:pPr>
      <w:r w:rsidRPr="00997D13">
        <w:rPr>
          <w:rFonts w:ascii="Times New Roman" w:eastAsia="Times New Roman" w:hAnsi="Times New Roman" w:cs="Times New Roman"/>
          <w:b/>
          <w:bCs/>
          <w:sz w:val="24"/>
          <w:szCs w:val="24"/>
          <w:lang w:bidi="ru-RU"/>
        </w:rPr>
        <w:t>Пример оформления рисунка</w:t>
      </w: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p>
    <w:p w:rsidR="002C61D0" w:rsidRDefault="002C61D0" w:rsidP="002C61D0">
      <w:pPr>
        <w:tabs>
          <w:tab w:val="left" w:pos="3045"/>
        </w:tabs>
        <w:spacing w:after="0" w:line="240" w:lineRule="auto"/>
        <w:jc w:val="both"/>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Текст статьи … (рис. 1</w:t>
      </w:r>
      <w:r w:rsidRPr="00E404A8">
        <w:rPr>
          <w:rFonts w:ascii="Times New Roman" w:eastAsia="Times New Roman" w:hAnsi="Times New Roman" w:cs="Times New Roman"/>
          <w:bCs/>
          <w:sz w:val="24"/>
          <w:szCs w:val="24"/>
          <w:lang w:bidi="ru-RU"/>
        </w:rPr>
        <w:t xml:space="preserve">). </w:t>
      </w:r>
    </w:p>
    <w:p w:rsidR="002C61D0" w:rsidRDefault="002C61D0" w:rsidP="002C61D0">
      <w:pPr>
        <w:tabs>
          <w:tab w:val="left" w:pos="3045"/>
        </w:tabs>
        <w:spacing w:after="0" w:line="240" w:lineRule="auto"/>
        <w:ind w:firstLine="709"/>
        <w:jc w:val="both"/>
        <w:rPr>
          <w:noProof/>
          <w:lang w:eastAsia="ru-RU"/>
        </w:rPr>
      </w:pPr>
      <w:r>
        <w:t> </w:t>
      </w:r>
      <w:r>
        <w:rPr>
          <w:noProof/>
          <w:lang w:eastAsia="ru-RU"/>
        </w:rPr>
        <w:drawing>
          <wp:inline distT="0" distB="0" distL="114300" distR="114300" wp14:anchorId="24402A13" wp14:editId="4C9ADC2A">
            <wp:extent cx="5482590" cy="3149600"/>
            <wp:effectExtent l="0" t="0" r="3810" b="508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61D0" w:rsidRDefault="002C61D0" w:rsidP="002C61D0">
      <w:pPr>
        <w:tabs>
          <w:tab w:val="left" w:pos="3045"/>
        </w:tabs>
        <w:spacing w:after="0" w:line="240" w:lineRule="auto"/>
        <w:ind w:firstLine="709"/>
        <w:jc w:val="both"/>
      </w:pPr>
    </w:p>
    <w:p w:rsidR="002C61D0" w:rsidRDefault="002C61D0" w:rsidP="002C61D0">
      <w:pPr>
        <w:tabs>
          <w:tab w:val="left" w:pos="3045"/>
        </w:tabs>
        <w:spacing w:after="0" w:line="240" w:lineRule="auto"/>
        <w:jc w:val="center"/>
        <w:rPr>
          <w:rFonts w:ascii="Times New Roman" w:eastAsia="Times New Roman" w:hAnsi="Times New Roman" w:cs="Times New Roman"/>
          <w:bCs/>
          <w:sz w:val="24"/>
          <w:szCs w:val="24"/>
          <w:lang w:bidi="ru-RU"/>
        </w:rPr>
      </w:pPr>
      <w:r>
        <w:t>   </w:t>
      </w:r>
    </w:p>
    <w:p w:rsidR="002C61D0" w:rsidRPr="00677297" w:rsidRDefault="002C61D0" w:rsidP="002C61D0">
      <w:pPr>
        <w:tabs>
          <w:tab w:val="left" w:pos="3045"/>
        </w:tabs>
        <w:spacing w:after="0" w:line="240" w:lineRule="auto"/>
        <w:jc w:val="center"/>
        <w:rPr>
          <w:rFonts w:ascii="Times New Roman" w:eastAsia="Times New Roman" w:hAnsi="Times New Roman" w:cs="Times New Roman"/>
          <w:bCs/>
          <w:i/>
          <w:sz w:val="24"/>
          <w:szCs w:val="24"/>
          <w:lang w:bidi="ru-RU"/>
        </w:rPr>
      </w:pPr>
      <w:r w:rsidRPr="00677297">
        <w:rPr>
          <w:rFonts w:ascii="Times New Roman" w:eastAsia="Times New Roman" w:hAnsi="Times New Roman" w:cs="Times New Roman"/>
          <w:bCs/>
          <w:sz w:val="24"/>
          <w:szCs w:val="24"/>
          <w:lang w:bidi="ru-RU"/>
        </w:rPr>
        <w:t>Рис. 1</w:t>
      </w:r>
      <w:r w:rsidRPr="00677297">
        <w:rPr>
          <w:rFonts w:ascii="Times New Roman" w:eastAsia="Times New Roman" w:hAnsi="Times New Roman" w:cs="Times New Roman"/>
          <w:bCs/>
          <w:i/>
          <w:sz w:val="24"/>
          <w:szCs w:val="24"/>
          <w:lang w:bidi="ru-RU"/>
        </w:rPr>
        <w:t xml:space="preserve">. </w:t>
      </w:r>
      <w:r w:rsidRPr="00677297">
        <w:rPr>
          <w:rFonts w:ascii="Times New Roman" w:hAnsi="Times New Roman"/>
          <w:sz w:val="24"/>
          <w:szCs w:val="24"/>
        </w:rPr>
        <w:t>Г</w:t>
      </w:r>
      <w:r w:rsidRPr="00677297">
        <w:rPr>
          <w:rFonts w:ascii="Times New Roman" w:hAnsi="Times New Roman" w:cs="Times New Roman"/>
          <w:sz w:val="24"/>
          <w:szCs w:val="24"/>
        </w:rPr>
        <w:t xml:space="preserve">рафик </w:t>
      </w:r>
      <w:r w:rsidRPr="00677297">
        <w:rPr>
          <w:rFonts w:ascii="Times New Roman" w:eastAsia="SimSun" w:hAnsi="Times New Roman" w:cs="Times New Roman"/>
          <w:sz w:val="24"/>
          <w:szCs w:val="24"/>
        </w:rPr>
        <w:t xml:space="preserve">коэффициента корреляции АП у студентов, занимающихся пауэрлифтингом </w:t>
      </w:r>
    </w:p>
    <w:p w:rsidR="002C61D0" w:rsidRPr="004A30E0" w:rsidRDefault="002C61D0" w:rsidP="002C61D0">
      <w:pPr>
        <w:tabs>
          <w:tab w:val="left" w:pos="3045"/>
        </w:tabs>
        <w:spacing w:after="0" w:line="240" w:lineRule="auto"/>
        <w:jc w:val="center"/>
        <w:rPr>
          <w:rFonts w:ascii="Times New Roman" w:eastAsia="Times New Roman" w:hAnsi="Times New Roman" w:cs="Times New Roman"/>
          <w:bCs/>
          <w:sz w:val="28"/>
          <w:szCs w:val="28"/>
          <w:lang w:bidi="ru-RU"/>
        </w:rPr>
      </w:pPr>
    </w:p>
    <w:p w:rsidR="002C61D0" w:rsidRPr="00997D13" w:rsidRDefault="002C61D0" w:rsidP="002C61D0">
      <w:pPr>
        <w:tabs>
          <w:tab w:val="left" w:pos="3045"/>
        </w:tabs>
        <w:spacing w:after="0" w:line="240" w:lineRule="auto"/>
        <w:rPr>
          <w:rFonts w:ascii="Times New Roman" w:eastAsia="Times New Roman" w:hAnsi="Times New Roman" w:cs="Times New Roman"/>
          <w:bCs/>
          <w:sz w:val="24"/>
          <w:szCs w:val="24"/>
          <w:lang w:bidi="ru-RU"/>
        </w:rPr>
      </w:pPr>
      <w:r w:rsidRPr="00997D13">
        <w:rPr>
          <w:rFonts w:ascii="Times New Roman" w:eastAsia="Times New Roman" w:hAnsi="Times New Roman" w:cs="Times New Roman"/>
          <w:bCs/>
          <w:sz w:val="24"/>
          <w:szCs w:val="24"/>
          <w:lang w:bidi="ru-RU"/>
        </w:rPr>
        <w:t>Текст статьи …</w:t>
      </w:r>
    </w:p>
    <w:p w:rsidR="002C61D0" w:rsidRPr="00997D13" w:rsidRDefault="002C61D0" w:rsidP="002C61D0">
      <w:pPr>
        <w:tabs>
          <w:tab w:val="left" w:pos="3045"/>
        </w:tabs>
        <w:spacing w:after="0" w:line="240" w:lineRule="auto"/>
        <w:ind w:firstLine="709"/>
        <w:jc w:val="center"/>
        <w:rPr>
          <w:rFonts w:ascii="Times New Roman" w:eastAsia="Times New Roman" w:hAnsi="Times New Roman" w:cs="Times New Roman"/>
          <w:bCs/>
          <w:sz w:val="24"/>
          <w:szCs w:val="24"/>
          <w:lang w:bidi="ru-RU"/>
        </w:rPr>
      </w:pPr>
    </w:p>
    <w:p w:rsidR="002C61D0" w:rsidRPr="00802CC4" w:rsidRDefault="002C61D0" w:rsidP="002C61D0">
      <w:pPr>
        <w:spacing w:after="0"/>
        <w:jc w:val="both"/>
        <w:rPr>
          <w:rFonts w:ascii="Times New Roman" w:hAnsi="Times New Roman" w:cs="Times New Roman"/>
          <w:sz w:val="24"/>
          <w:szCs w:val="24"/>
        </w:rPr>
      </w:pPr>
    </w:p>
    <w:p w:rsidR="002C61D0" w:rsidRPr="00F43D71" w:rsidRDefault="002C61D0" w:rsidP="002C61D0"/>
    <w:p w:rsidR="002C61D0" w:rsidRPr="002C61D0" w:rsidRDefault="002C61D0" w:rsidP="002C61D0">
      <w:pPr>
        <w:tabs>
          <w:tab w:val="left" w:pos="8025"/>
        </w:tabs>
        <w:spacing w:after="0"/>
        <w:jc w:val="both"/>
        <w:rPr>
          <w:rFonts w:ascii="Times New Roman" w:hAnsi="Times New Roman" w:cs="Times New Roman"/>
          <w:sz w:val="16"/>
          <w:szCs w:val="16"/>
        </w:rPr>
      </w:pPr>
    </w:p>
    <w:sectPr w:rsidR="002C61D0" w:rsidRPr="002C6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ans-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811E0"/>
    <w:multiLevelType w:val="singleLevel"/>
    <w:tmpl w:val="33E811E0"/>
    <w:lvl w:ilvl="0">
      <w:start w:val="1"/>
      <w:numFmt w:val="decimal"/>
      <w:suff w:val="space"/>
      <w:lvlText w:val="%1."/>
      <w:lvlJc w:val="left"/>
    </w:lvl>
  </w:abstractNum>
  <w:abstractNum w:abstractNumId="1" w15:restartNumberingAfterBreak="0">
    <w:nsid w:val="36E70C06"/>
    <w:multiLevelType w:val="hybridMultilevel"/>
    <w:tmpl w:val="CF9AC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B226F0"/>
    <w:multiLevelType w:val="hybridMultilevel"/>
    <w:tmpl w:val="B31A5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A8"/>
    <w:rsid w:val="00001DC1"/>
    <w:rsid w:val="00033957"/>
    <w:rsid w:val="000546A1"/>
    <w:rsid w:val="00060E3D"/>
    <w:rsid w:val="000900A9"/>
    <w:rsid w:val="000C1D04"/>
    <w:rsid w:val="000D70ED"/>
    <w:rsid w:val="00144AE4"/>
    <w:rsid w:val="00156EAC"/>
    <w:rsid w:val="001945C4"/>
    <w:rsid w:val="001B1063"/>
    <w:rsid w:val="001E426E"/>
    <w:rsid w:val="0021411F"/>
    <w:rsid w:val="002239CD"/>
    <w:rsid w:val="00260902"/>
    <w:rsid w:val="002652DD"/>
    <w:rsid w:val="00274D55"/>
    <w:rsid w:val="002835AC"/>
    <w:rsid w:val="00285B60"/>
    <w:rsid w:val="002C61D0"/>
    <w:rsid w:val="00355EAF"/>
    <w:rsid w:val="00363575"/>
    <w:rsid w:val="00366B82"/>
    <w:rsid w:val="003A58BE"/>
    <w:rsid w:val="003C3771"/>
    <w:rsid w:val="003E02CA"/>
    <w:rsid w:val="003F10CD"/>
    <w:rsid w:val="00450E6A"/>
    <w:rsid w:val="00470507"/>
    <w:rsid w:val="004A443F"/>
    <w:rsid w:val="004C4A83"/>
    <w:rsid w:val="005029D1"/>
    <w:rsid w:val="00503B01"/>
    <w:rsid w:val="005065C6"/>
    <w:rsid w:val="00515F2C"/>
    <w:rsid w:val="00521568"/>
    <w:rsid w:val="005379B1"/>
    <w:rsid w:val="00540DBA"/>
    <w:rsid w:val="005C6435"/>
    <w:rsid w:val="00614539"/>
    <w:rsid w:val="006156F5"/>
    <w:rsid w:val="00660A89"/>
    <w:rsid w:val="006905FF"/>
    <w:rsid w:val="006A6E22"/>
    <w:rsid w:val="006C4053"/>
    <w:rsid w:val="006D7AF0"/>
    <w:rsid w:val="0071480C"/>
    <w:rsid w:val="007C51C2"/>
    <w:rsid w:val="007E046F"/>
    <w:rsid w:val="007E47E3"/>
    <w:rsid w:val="007F5C9B"/>
    <w:rsid w:val="00801287"/>
    <w:rsid w:val="008017E7"/>
    <w:rsid w:val="00820BEC"/>
    <w:rsid w:val="008528E3"/>
    <w:rsid w:val="008910DF"/>
    <w:rsid w:val="008B1B65"/>
    <w:rsid w:val="008D1FD9"/>
    <w:rsid w:val="008D5D40"/>
    <w:rsid w:val="008F153F"/>
    <w:rsid w:val="00903D21"/>
    <w:rsid w:val="00922234"/>
    <w:rsid w:val="00952965"/>
    <w:rsid w:val="0095664B"/>
    <w:rsid w:val="0098662C"/>
    <w:rsid w:val="00986A9F"/>
    <w:rsid w:val="0098743D"/>
    <w:rsid w:val="00A00753"/>
    <w:rsid w:val="00AC07FB"/>
    <w:rsid w:val="00AF3CA8"/>
    <w:rsid w:val="00B26395"/>
    <w:rsid w:val="00B41A93"/>
    <w:rsid w:val="00B65BC7"/>
    <w:rsid w:val="00BA508A"/>
    <w:rsid w:val="00BB70FD"/>
    <w:rsid w:val="00BB7F15"/>
    <w:rsid w:val="00BE5F29"/>
    <w:rsid w:val="00C17C3A"/>
    <w:rsid w:val="00C45D75"/>
    <w:rsid w:val="00CB2024"/>
    <w:rsid w:val="00CB2B69"/>
    <w:rsid w:val="00CE2B27"/>
    <w:rsid w:val="00D059A0"/>
    <w:rsid w:val="00D11968"/>
    <w:rsid w:val="00D11D6A"/>
    <w:rsid w:val="00D241F1"/>
    <w:rsid w:val="00D27DCE"/>
    <w:rsid w:val="00DB405B"/>
    <w:rsid w:val="00DD331C"/>
    <w:rsid w:val="00E53B5A"/>
    <w:rsid w:val="00E5736F"/>
    <w:rsid w:val="00E840FA"/>
    <w:rsid w:val="00EB1F98"/>
    <w:rsid w:val="00ED44CF"/>
    <w:rsid w:val="00EE3B0C"/>
    <w:rsid w:val="00F136A9"/>
    <w:rsid w:val="00F25249"/>
    <w:rsid w:val="00F35619"/>
    <w:rsid w:val="00F463E6"/>
    <w:rsid w:val="00F96A3E"/>
    <w:rsid w:val="00FA3738"/>
    <w:rsid w:val="00FA6B0B"/>
    <w:rsid w:val="00FD03CF"/>
    <w:rsid w:val="00FD6174"/>
    <w:rsid w:val="00FF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5EB8"/>
  <w15:docId w15:val="{8E66CB0E-8FDB-4FF5-A637-3D9F194A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F2EA8"/>
    <w:pPr>
      <w:spacing w:after="0" w:line="240" w:lineRule="auto"/>
      <w:jc w:val="center"/>
    </w:pPr>
    <w:rPr>
      <w:rFonts w:ascii="Times New Roman" w:eastAsia="Times New Roman" w:hAnsi="Times New Roman" w:cs="Times New Roman"/>
      <w:b/>
      <w:szCs w:val="20"/>
      <w:lang w:eastAsia="ru-RU"/>
    </w:rPr>
  </w:style>
  <w:style w:type="character" w:customStyle="1" w:styleId="a5">
    <w:name w:val="Основной текст Знак"/>
    <w:basedOn w:val="a0"/>
    <w:link w:val="a4"/>
    <w:rsid w:val="00FF2EA8"/>
    <w:rPr>
      <w:rFonts w:ascii="Times New Roman" w:eastAsia="Times New Roman" w:hAnsi="Times New Roman" w:cs="Times New Roman"/>
      <w:b/>
      <w:szCs w:val="20"/>
      <w:lang w:eastAsia="ru-RU"/>
    </w:rPr>
  </w:style>
  <w:style w:type="character" w:styleId="a6">
    <w:name w:val="Hyperlink"/>
    <w:uiPriority w:val="99"/>
    <w:rsid w:val="00FF2EA8"/>
    <w:rPr>
      <w:color w:val="0000FF"/>
      <w:u w:val="single"/>
    </w:rPr>
  </w:style>
  <w:style w:type="paragraph" w:styleId="a7">
    <w:name w:val="Balloon Text"/>
    <w:basedOn w:val="a"/>
    <w:link w:val="a8"/>
    <w:uiPriority w:val="99"/>
    <w:semiHidden/>
    <w:unhideWhenUsed/>
    <w:rsid w:val="001945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45C4"/>
    <w:rPr>
      <w:rFonts w:ascii="Tahoma" w:hAnsi="Tahoma" w:cs="Tahoma"/>
      <w:sz w:val="16"/>
      <w:szCs w:val="16"/>
    </w:rPr>
  </w:style>
  <w:style w:type="paragraph" w:styleId="2">
    <w:name w:val="Body Text 2"/>
    <w:basedOn w:val="a"/>
    <w:link w:val="20"/>
    <w:uiPriority w:val="99"/>
    <w:semiHidden/>
    <w:unhideWhenUsed/>
    <w:rsid w:val="002C61D0"/>
    <w:pPr>
      <w:spacing w:after="120" w:line="480" w:lineRule="auto"/>
    </w:pPr>
  </w:style>
  <w:style w:type="character" w:customStyle="1" w:styleId="20">
    <w:name w:val="Основной текст 2 Знак"/>
    <w:basedOn w:val="a0"/>
    <w:link w:val="2"/>
    <w:uiPriority w:val="99"/>
    <w:semiHidden/>
    <w:rsid w:val="002C61D0"/>
  </w:style>
  <w:style w:type="paragraph" w:styleId="a9">
    <w:name w:val="List Paragraph"/>
    <w:basedOn w:val="a"/>
    <w:uiPriority w:val="99"/>
    <w:qFormat/>
    <w:rsid w:val="002C61D0"/>
    <w:pPr>
      <w:ind w:left="720"/>
      <w:contextualSpacing/>
    </w:pPr>
  </w:style>
  <w:style w:type="paragraph" w:styleId="aa">
    <w:name w:val="Normal (Web)"/>
    <w:qFormat/>
    <w:rsid w:val="002C61D0"/>
    <w:pPr>
      <w:spacing w:beforeAutospacing="1" w:after="0" w:afterAutospacing="1" w:line="240" w:lineRule="auto"/>
    </w:pPr>
    <w:rPr>
      <w:rFonts w:ascii="Times New Roman" w:eastAsia="SimSun" w:hAnsi="Times New Roman" w:cs="Times New Roman"/>
      <w:sz w:val="24"/>
      <w:szCs w:val="24"/>
      <w:lang w:val="en-US" w:eastAsia="zh-CN"/>
    </w:rPr>
  </w:style>
  <w:style w:type="paragraph" w:customStyle="1" w:styleId="1">
    <w:name w:val="Ñòèëü1"/>
    <w:basedOn w:val="a"/>
    <w:rsid w:val="002C61D0"/>
    <w:pPr>
      <w:spacing w:after="0" w:line="360" w:lineRule="auto"/>
      <w:ind w:firstLine="720"/>
      <w:jc w:val="center"/>
    </w:pPr>
    <w:rPr>
      <w:rFonts w:ascii="Verdana" w:eastAsia="Times New Roman" w:hAnsi="Verdana" w:cs="Times New Roman"/>
      <w:b/>
      <w:i/>
      <w:sz w:val="28"/>
      <w:szCs w:val="20"/>
      <w:lang w:eastAsia="ru-RU"/>
    </w:rPr>
  </w:style>
  <w:style w:type="paragraph" w:customStyle="1" w:styleId="ab">
    <w:name w:val="Стиль"/>
    <w:rsid w:val="002C61D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Strong"/>
    <w:basedOn w:val="a0"/>
    <w:uiPriority w:val="22"/>
    <w:qFormat/>
    <w:rsid w:val="002C61D0"/>
    <w:rPr>
      <w:b/>
      <w:bCs/>
    </w:rPr>
  </w:style>
  <w:style w:type="paragraph" w:styleId="ad">
    <w:name w:val="footnote text"/>
    <w:basedOn w:val="a"/>
    <w:link w:val="ae"/>
    <w:uiPriority w:val="99"/>
    <w:unhideWhenUsed/>
    <w:rsid w:val="002C61D0"/>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basedOn w:val="a0"/>
    <w:link w:val="ad"/>
    <w:uiPriority w:val="99"/>
    <w:rsid w:val="002C61D0"/>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5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ssmu.ru/ru/about/upravlenie_universitetim/slujby/rio/norm-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nt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zar\Downloads\Adaptatsionny_potentsial_Tablits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346306783949906E-2"/>
          <c:y val="0.148073836276083"/>
          <c:w val="0.91974936739366198"/>
          <c:h val="0.74678972712680602"/>
        </c:manualLayout>
      </c:layout>
      <c:scatterChart>
        <c:scatterStyle val="lineMarker"/>
        <c:varyColors val="0"/>
        <c:ser>
          <c:idx val="0"/>
          <c:order val="0"/>
          <c:spPr>
            <a:ln w="28800" cap="rnd" cmpd="sng" algn="ctr">
              <a:noFill/>
              <a:prstDash val="solid"/>
              <a:round/>
            </a:ln>
          </c:spPr>
          <c:marker>
            <c:symbol val="square"/>
            <c:size val="8"/>
            <c:spPr>
              <a:solidFill>
                <a:srgbClr val="004586"/>
              </a:solidFill>
            </c:spPr>
          </c:marker>
          <c:dLbls>
            <c:spPr>
              <a:noFill/>
              <a:ln>
                <a:noFill/>
              </a:ln>
              <a:effectLst/>
            </c:spPr>
            <c:txPr>
              <a:bodyPr rot="0" spcFirstLastPara="0" vertOverflow="ellipsis" vert="horz" wrap="none" lIns="38100" tIns="19050" rIns="38100" bIns="19050" anchor="ctr" anchorCtr="1"/>
              <a:lstStyle/>
              <a:p>
                <a:pPr>
                  <a:defRPr lang="ru-RU" sz="1000" b="0" i="0" u="none" strike="noStrike" kern="1200" spc="-1" baseline="0">
                    <a:solidFill>
                      <a:schemeClr val="tx1"/>
                    </a:solidFill>
                    <a:latin typeface="Arial" panose="020B0604020202020204"/>
                    <a:ea typeface="+mn-ea"/>
                    <a:cs typeface="+mn-cs"/>
                  </a:defRPr>
                </a:pPr>
                <a:endParaRPr lang="ru-RU"/>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xVal>
            <c:numRef>
              <c:f>[Adaptatsionny_potentsial_Tablitsa.xlsx]Лист1!$AI$3:$AI$19</c:f>
              <c:numCache>
                <c:formatCode>General</c:formatCode>
                <c:ptCount val="17"/>
                <c:pt idx="0">
                  <c:v>2</c:v>
                </c:pt>
                <c:pt idx="1">
                  <c:v>2.02</c:v>
                </c:pt>
                <c:pt idx="2">
                  <c:v>1.99</c:v>
                </c:pt>
                <c:pt idx="3">
                  <c:v>2.1800000000000002</c:v>
                </c:pt>
                <c:pt idx="4">
                  <c:v>2.2400000000000002</c:v>
                </c:pt>
                <c:pt idx="5">
                  <c:v>2.1</c:v>
                </c:pt>
                <c:pt idx="6">
                  <c:v>1.79</c:v>
                </c:pt>
                <c:pt idx="7">
                  <c:v>3.37</c:v>
                </c:pt>
                <c:pt idx="8">
                  <c:v>2.04</c:v>
                </c:pt>
                <c:pt idx="9">
                  <c:v>1.61</c:v>
                </c:pt>
                <c:pt idx="10">
                  <c:v>2.5099999999999998</c:v>
                </c:pt>
                <c:pt idx="11">
                  <c:v>2.97</c:v>
                </c:pt>
                <c:pt idx="12">
                  <c:v>2.17</c:v>
                </c:pt>
                <c:pt idx="13">
                  <c:v>2.11</c:v>
                </c:pt>
                <c:pt idx="14">
                  <c:v>1.93</c:v>
                </c:pt>
                <c:pt idx="15">
                  <c:v>1.25</c:v>
                </c:pt>
                <c:pt idx="16">
                  <c:v>1.79</c:v>
                </c:pt>
              </c:numCache>
            </c:numRef>
          </c:xVal>
          <c:yVal>
            <c:numRef>
              <c:f>[Adaptatsionny_potentsial_Tablitsa.xlsx]Лист1!$AJ$3:$AJ$19</c:f>
              <c:numCache>
                <c:formatCode>General</c:formatCode>
                <c:ptCount val="17"/>
                <c:pt idx="0">
                  <c:v>71</c:v>
                </c:pt>
                <c:pt idx="1">
                  <c:v>73</c:v>
                </c:pt>
                <c:pt idx="2">
                  <c:v>65</c:v>
                </c:pt>
                <c:pt idx="3">
                  <c:v>73</c:v>
                </c:pt>
                <c:pt idx="4">
                  <c:v>75</c:v>
                </c:pt>
                <c:pt idx="5">
                  <c:v>85</c:v>
                </c:pt>
                <c:pt idx="6">
                  <c:v>65</c:v>
                </c:pt>
                <c:pt idx="7">
                  <c:v>85</c:v>
                </c:pt>
                <c:pt idx="8">
                  <c:v>96</c:v>
                </c:pt>
                <c:pt idx="9">
                  <c:v>64</c:v>
                </c:pt>
                <c:pt idx="10">
                  <c:v>112</c:v>
                </c:pt>
                <c:pt idx="11">
                  <c:v>123</c:v>
                </c:pt>
                <c:pt idx="12">
                  <c:v>65</c:v>
                </c:pt>
                <c:pt idx="13">
                  <c:v>89</c:v>
                </c:pt>
                <c:pt idx="14">
                  <c:v>66</c:v>
                </c:pt>
                <c:pt idx="15">
                  <c:v>98</c:v>
                </c:pt>
                <c:pt idx="16">
                  <c:v>66</c:v>
                </c:pt>
              </c:numCache>
            </c:numRef>
          </c:yVal>
          <c:smooth val="0"/>
          <c:extLst>
            <c:ext xmlns:c16="http://schemas.microsoft.com/office/drawing/2014/chart" uri="{C3380CC4-5D6E-409C-BE32-E72D297353CC}">
              <c16:uniqueId val="{00000000-9A11-453E-8A72-FE13A408A035}"/>
            </c:ext>
          </c:extLst>
        </c:ser>
        <c:dLbls>
          <c:showLegendKey val="0"/>
          <c:showVal val="0"/>
          <c:showCatName val="0"/>
          <c:showSerName val="0"/>
          <c:showPercent val="0"/>
          <c:showBubbleSize val="1"/>
        </c:dLbls>
        <c:axId val="-2003954640"/>
        <c:axId val="-2003950288"/>
      </c:scatterChart>
      <c:valAx>
        <c:axId val="-2003954640"/>
        <c:scaling>
          <c:orientation val="minMax"/>
        </c:scaling>
        <c:delete val="0"/>
        <c:axPos val="b"/>
        <c:numFmt formatCode="General" sourceLinked="1"/>
        <c:majorTickMark val="out"/>
        <c:minorTickMark val="none"/>
        <c:tickLblPos val="nextTo"/>
        <c:spPr>
          <a:ln w="0" cap="flat" cmpd="sng" algn="ctr">
            <a:solidFill>
              <a:srgbClr val="B3B3B3"/>
            </a:solidFill>
            <a:prstDash val="solid"/>
            <a:round/>
          </a:ln>
        </c:spPr>
        <c:txPr>
          <a:bodyPr rot="-60000000" spcFirstLastPara="0" vertOverflow="ellipsis" vert="horz" wrap="square" anchor="ctr" anchorCtr="1"/>
          <a:lstStyle/>
          <a:p>
            <a:pPr>
              <a:defRPr lang="ru-RU" sz="1000" b="0" i="0" u="none" strike="noStrike" kern="1200" spc="-1" baseline="0">
                <a:solidFill>
                  <a:schemeClr val="tx1"/>
                </a:solidFill>
                <a:latin typeface="Arial" panose="020B0604020202020204"/>
                <a:ea typeface="+mn-ea"/>
                <a:cs typeface="+mn-cs"/>
              </a:defRPr>
            </a:pPr>
            <a:endParaRPr lang="ru-RU"/>
          </a:p>
        </c:txPr>
        <c:crossAx val="-2003950288"/>
        <c:crosses val="autoZero"/>
        <c:crossBetween val="midCat"/>
      </c:valAx>
      <c:valAx>
        <c:axId val="-2003950288"/>
        <c:scaling>
          <c:orientation val="minMax"/>
        </c:scaling>
        <c:delete val="0"/>
        <c:axPos val="l"/>
        <c:majorGridlines>
          <c:spPr>
            <a:ln w="0" cap="flat" cmpd="sng" algn="ctr">
              <a:solidFill>
                <a:srgbClr val="B3B3B3"/>
              </a:solidFill>
              <a:prstDash val="solid"/>
              <a:round/>
            </a:ln>
          </c:spPr>
        </c:majorGridlines>
        <c:numFmt formatCode="General" sourceLinked="1"/>
        <c:majorTickMark val="out"/>
        <c:minorTickMark val="none"/>
        <c:tickLblPos val="nextTo"/>
        <c:spPr>
          <a:ln w="0" cap="flat" cmpd="sng" algn="ctr">
            <a:solidFill>
              <a:srgbClr val="B3B3B3"/>
            </a:solidFill>
            <a:prstDash val="solid"/>
            <a:round/>
          </a:ln>
        </c:spPr>
        <c:txPr>
          <a:bodyPr rot="-60000000" spcFirstLastPara="0" vertOverflow="ellipsis" vert="horz" wrap="square" anchor="ctr" anchorCtr="1"/>
          <a:lstStyle/>
          <a:p>
            <a:pPr>
              <a:defRPr lang="ru-RU" sz="1000" b="0" i="0" u="none" strike="noStrike" kern="1200" spc="-1" baseline="0">
                <a:solidFill>
                  <a:schemeClr val="tx1"/>
                </a:solidFill>
                <a:latin typeface="Arial" panose="020B0604020202020204"/>
                <a:ea typeface="+mn-ea"/>
                <a:cs typeface="+mn-cs"/>
              </a:defRPr>
            </a:pPr>
            <a:endParaRPr lang="ru-RU"/>
          </a:p>
        </c:txPr>
        <c:crossAx val="-2003954640"/>
        <c:crosses val="autoZero"/>
        <c:crossBetween val="midCat"/>
      </c:valAx>
      <c:spPr>
        <a:noFill/>
        <a:ln w="0">
          <a:solidFill>
            <a:srgbClr val="B3B3B3"/>
          </a:solidFill>
        </a:ln>
      </c:spPr>
    </c:plotArea>
    <c:plotVisOnly val="1"/>
    <c:dispBlanksAs val="span"/>
    <c:showDLblsOverMax val="0"/>
  </c:chart>
  <c:spPr>
    <a:solidFill>
      <a:srgbClr val="FFFFFF"/>
    </a:solidFill>
    <a:ln w="0" cap="flat" cmpd="sng" algn="ctr">
      <a:noFill/>
      <a:prstDash val="solid"/>
      <a:round/>
    </a:ln>
  </c:spPr>
  <c:txPr>
    <a:bodyPr/>
    <a:lstStyle/>
    <a:p>
      <a:pPr>
        <a:defRPr lang="ru-RU"/>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6080-5667-4652-BBF3-D7AA7AE3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Ангелина Андреевна</dc:creator>
  <cp:lastModifiedBy>Красильникова Олеся Олеговна</cp:lastModifiedBy>
  <cp:revision>2</cp:revision>
  <cp:lastPrinted>2024-01-24T08:42:00Z</cp:lastPrinted>
  <dcterms:created xsi:type="dcterms:W3CDTF">2024-04-08T08:40:00Z</dcterms:created>
  <dcterms:modified xsi:type="dcterms:W3CDTF">2024-04-08T08:40:00Z</dcterms:modified>
</cp:coreProperties>
</file>